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C8" w:rsidRPr="00D63213" w:rsidRDefault="00426103" w:rsidP="006A47C8">
      <w:pPr>
        <w:spacing w:line="640" w:lineRule="exact"/>
        <w:jc w:val="center"/>
        <w:rPr>
          <w:rFonts w:ascii="方正小标宋简体" w:eastAsia="方正小标宋简体" w:hAnsi="仿宋_GB2312"/>
          <w:sz w:val="44"/>
          <w:szCs w:val="44"/>
        </w:rPr>
      </w:pPr>
      <w:r w:rsidRPr="00D63213">
        <w:rPr>
          <w:rFonts w:ascii="方正小标宋简体" w:eastAsia="方正小标宋简体" w:hAnsi="仿宋_GB2312" w:hint="eastAsia"/>
          <w:sz w:val="44"/>
          <w:szCs w:val="44"/>
        </w:rPr>
        <w:t>南京城市职业</w:t>
      </w:r>
      <w:r w:rsidR="005D4E05" w:rsidRPr="00D63213">
        <w:rPr>
          <w:rFonts w:ascii="方正小标宋简体" w:eastAsia="方正小标宋简体" w:hAnsi="仿宋_GB2312" w:hint="eastAsia"/>
          <w:sz w:val="44"/>
          <w:szCs w:val="44"/>
        </w:rPr>
        <w:t>学院</w:t>
      </w:r>
    </w:p>
    <w:p w:rsidR="006A47C8" w:rsidRPr="00D63213" w:rsidRDefault="00426103" w:rsidP="006A47C8">
      <w:pPr>
        <w:spacing w:line="640" w:lineRule="exact"/>
        <w:jc w:val="center"/>
        <w:rPr>
          <w:rFonts w:ascii="方正小标宋简体" w:eastAsia="方正小标宋简体" w:hAnsi="宋体"/>
          <w:bCs/>
          <w:kern w:val="44"/>
          <w:sz w:val="44"/>
          <w:szCs w:val="44"/>
        </w:rPr>
      </w:pPr>
      <w:r w:rsidRPr="00D63213">
        <w:rPr>
          <w:rFonts w:ascii="方正小标宋简体" w:eastAsia="方正小标宋简体" w:hAnsi="宋体" w:hint="eastAsia"/>
          <w:bCs/>
          <w:kern w:val="44"/>
          <w:sz w:val="44"/>
          <w:szCs w:val="44"/>
        </w:rPr>
        <w:t>现代学徒制试点工作实施</w:t>
      </w:r>
      <w:r w:rsidR="006A47C8" w:rsidRPr="00D63213">
        <w:rPr>
          <w:rFonts w:ascii="方正小标宋简体" w:eastAsia="方正小标宋简体" w:hAnsi="宋体" w:hint="eastAsia"/>
          <w:bCs/>
          <w:kern w:val="44"/>
          <w:sz w:val="44"/>
          <w:szCs w:val="44"/>
        </w:rPr>
        <w:t>方案</w:t>
      </w:r>
    </w:p>
    <w:p w:rsidR="006A47C8" w:rsidRPr="00D63213" w:rsidRDefault="006A47C8" w:rsidP="006A47C8">
      <w:pPr>
        <w:spacing w:line="400" w:lineRule="exact"/>
        <w:jc w:val="center"/>
        <w:rPr>
          <w:rFonts w:ascii="仿宋_GB2312" w:eastAsia="仿宋_GB2312" w:hAnsi="仿宋"/>
          <w:sz w:val="32"/>
          <w:szCs w:val="32"/>
        </w:rPr>
      </w:pP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为贯彻落实全国职业教育工作会议和《国务院关于加快发展现代职业教育的决定》（国发〔2014〕19号）精神，深化产教融合、校企合作，完善技术技能人才培养模式，根据《教育部关于开展现代学徒制试点工作的意见》（教职成〔2014〕9号）</w:t>
      </w:r>
      <w:r w:rsidR="006F3DB7" w:rsidRPr="00D63213">
        <w:rPr>
          <w:rFonts w:ascii="仿宋_GB2312" w:eastAsia="仿宋_GB2312" w:hAnsi="仿宋_GB2312" w:hint="eastAsia"/>
          <w:sz w:val="32"/>
          <w:szCs w:val="32"/>
        </w:rPr>
        <w:t>和</w:t>
      </w:r>
      <w:r w:rsidR="00426103" w:rsidRPr="00D63213">
        <w:rPr>
          <w:rFonts w:ascii="仿宋_GB2312" w:eastAsia="仿宋_GB2312" w:hAnsi="仿宋_GB2312" w:hint="eastAsia"/>
          <w:sz w:val="32"/>
          <w:szCs w:val="32"/>
        </w:rPr>
        <w:t>教育部办公厅关于做好2017年度现代学徒制试点工作的通知（教职</w:t>
      </w:r>
      <w:proofErr w:type="gramStart"/>
      <w:r w:rsidR="00426103" w:rsidRPr="00D63213">
        <w:rPr>
          <w:rFonts w:ascii="仿宋_GB2312" w:eastAsia="仿宋_GB2312" w:hAnsi="仿宋_GB2312" w:hint="eastAsia"/>
          <w:sz w:val="32"/>
          <w:szCs w:val="32"/>
        </w:rPr>
        <w:t>成厅函</w:t>
      </w:r>
      <w:proofErr w:type="gramEnd"/>
      <w:r w:rsidR="00426103" w:rsidRPr="00D63213">
        <w:rPr>
          <w:rFonts w:ascii="仿宋_GB2312" w:eastAsia="仿宋_GB2312" w:hAnsi="仿宋_GB2312" w:hint="eastAsia"/>
          <w:sz w:val="32"/>
          <w:szCs w:val="32"/>
        </w:rPr>
        <w:t>〔2017〕17</w:t>
      </w:r>
      <w:r w:rsidR="00426103" w:rsidRPr="00D63213">
        <w:rPr>
          <w:rFonts w:ascii="仿宋_GB2312" w:eastAsia="仿宋_GB2312" w:hAnsi="仿宋_GB2312"/>
          <w:sz w:val="32"/>
          <w:szCs w:val="32"/>
        </w:rPr>
        <w:t>号</w:t>
      </w:r>
      <w:r w:rsidR="00426103" w:rsidRPr="00D63213">
        <w:rPr>
          <w:rFonts w:ascii="仿宋_GB2312" w:eastAsia="仿宋_GB2312" w:hAnsi="仿宋_GB2312" w:hint="eastAsia"/>
          <w:sz w:val="32"/>
          <w:szCs w:val="32"/>
        </w:rPr>
        <w:t>）</w:t>
      </w:r>
      <w:r w:rsidRPr="00D63213">
        <w:rPr>
          <w:rFonts w:ascii="仿宋_GB2312" w:eastAsia="仿宋_GB2312" w:hAnsi="仿宋_GB2312" w:hint="eastAsia"/>
          <w:sz w:val="32"/>
          <w:szCs w:val="32"/>
        </w:rPr>
        <w:t>有关要求，制定本方案。</w:t>
      </w:r>
    </w:p>
    <w:p w:rsidR="006A47C8" w:rsidRPr="00D63213" w:rsidRDefault="006A47C8" w:rsidP="006A47C8">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一、指导思想</w:t>
      </w:r>
    </w:p>
    <w:p w:rsidR="005E2B82" w:rsidRPr="00D63213" w:rsidRDefault="006A47C8" w:rsidP="005E2B82">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以服务发展为宗旨，以促进就业为导向，以推进产教融合、适应需求、提高质量为目标，以学生技术技能培养为核心，以校企深度合作和教师、师傅联合传授为支撑，推进职业教育体制机制创新，招生制度、管理制度、教学模式、人才培养模式和评价制度改革，特别是促进职业教育人才培养模式由学校主导向校</w:t>
      </w:r>
      <w:proofErr w:type="gramStart"/>
      <w:r w:rsidRPr="00D63213">
        <w:rPr>
          <w:rFonts w:ascii="仿宋_GB2312" w:eastAsia="仿宋_GB2312" w:hAnsi="仿宋_GB2312" w:hint="eastAsia"/>
          <w:sz w:val="32"/>
          <w:szCs w:val="32"/>
        </w:rPr>
        <w:t>企双主体</w:t>
      </w:r>
      <w:proofErr w:type="gramEnd"/>
      <w:r w:rsidRPr="00D63213">
        <w:rPr>
          <w:rFonts w:ascii="仿宋_GB2312" w:eastAsia="仿宋_GB2312" w:hAnsi="仿宋_GB2312" w:hint="eastAsia"/>
          <w:sz w:val="32"/>
          <w:szCs w:val="32"/>
        </w:rPr>
        <w:t>育人过渡，进一步</w:t>
      </w:r>
      <w:r w:rsidR="00CF5129" w:rsidRPr="00D63213">
        <w:rPr>
          <w:rFonts w:ascii="仿宋_GB2312" w:eastAsia="仿宋_GB2312" w:hAnsi="仿宋_GB2312" w:hint="eastAsia"/>
          <w:sz w:val="32"/>
          <w:szCs w:val="32"/>
        </w:rPr>
        <w:t>提高</w:t>
      </w:r>
      <w:r w:rsidRPr="00D63213">
        <w:rPr>
          <w:rFonts w:ascii="仿宋_GB2312" w:eastAsia="仿宋_GB2312" w:hAnsi="仿宋_GB2312" w:hint="eastAsia"/>
          <w:sz w:val="32"/>
          <w:szCs w:val="32"/>
        </w:rPr>
        <w:t>学生全面发展的能力。</w:t>
      </w:r>
      <w:r w:rsidR="005E2B82" w:rsidRPr="00D63213">
        <w:rPr>
          <w:rFonts w:ascii="仿宋_GB2312" w:eastAsia="仿宋_GB2312" w:hAnsi="仿宋_GB2312" w:hint="eastAsia"/>
          <w:sz w:val="32"/>
          <w:szCs w:val="32"/>
        </w:rPr>
        <w:t>着力破解企业招工难、新增劳动力自身价值体现难、中小企业用工稳定难、劳动者合法权益维护难等</w:t>
      </w:r>
      <w:r w:rsidR="009E2520" w:rsidRPr="00D63213">
        <w:rPr>
          <w:rFonts w:asciiTheme="minorHAnsi" w:eastAsia="仿宋_GB2312" w:hAnsiTheme="minorHAnsi" w:hint="eastAsia"/>
          <w:sz w:val="32"/>
          <w:szCs w:val="32"/>
        </w:rPr>
        <w:t>问题</w:t>
      </w:r>
      <w:r w:rsidR="005E2B82" w:rsidRPr="00D63213">
        <w:rPr>
          <w:rFonts w:ascii="仿宋_GB2312" w:eastAsia="仿宋_GB2312" w:hAnsi="仿宋_GB2312" w:hint="eastAsia"/>
          <w:sz w:val="32"/>
          <w:szCs w:val="32"/>
        </w:rPr>
        <w:t>，加快</w:t>
      </w:r>
      <w:r w:rsidR="00115DBF" w:rsidRPr="00D63213">
        <w:rPr>
          <w:rFonts w:ascii="仿宋_GB2312" w:eastAsia="仿宋_GB2312" w:hAnsi="仿宋_GB2312" w:hint="eastAsia"/>
          <w:sz w:val="32"/>
          <w:szCs w:val="32"/>
        </w:rPr>
        <w:t>地方经济</w:t>
      </w:r>
      <w:r w:rsidR="005E2B82" w:rsidRPr="00D63213">
        <w:rPr>
          <w:rFonts w:ascii="仿宋_GB2312" w:eastAsia="仿宋_GB2312" w:hAnsi="仿宋_GB2312" w:hint="eastAsia"/>
          <w:sz w:val="32"/>
          <w:szCs w:val="32"/>
        </w:rPr>
        <w:t>建设所需要技能型、应用型人才培养。</w:t>
      </w:r>
    </w:p>
    <w:p w:rsidR="006A47C8" w:rsidRPr="00D63213" w:rsidRDefault="006A47C8" w:rsidP="006A47C8">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二、工作目标</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确定</w:t>
      </w:r>
      <w:r w:rsidR="00115DBF" w:rsidRPr="00D63213">
        <w:rPr>
          <w:rFonts w:ascii="仿宋_GB2312" w:eastAsia="仿宋_GB2312" w:hAnsi="仿宋_GB2312" w:hint="eastAsia"/>
          <w:sz w:val="32"/>
          <w:szCs w:val="32"/>
        </w:rPr>
        <w:t>部分专业</w:t>
      </w:r>
      <w:r w:rsidRPr="00D63213">
        <w:rPr>
          <w:rFonts w:ascii="仿宋_GB2312" w:eastAsia="仿宋_GB2312" w:hAnsi="仿宋_GB2312" w:hint="eastAsia"/>
          <w:sz w:val="32"/>
          <w:szCs w:val="32"/>
        </w:rPr>
        <w:t>作为</w:t>
      </w:r>
      <w:r w:rsidR="00115DBF" w:rsidRPr="00D63213">
        <w:rPr>
          <w:rFonts w:ascii="仿宋_GB2312" w:eastAsia="仿宋_GB2312" w:hAnsi="仿宋_GB2312" w:hint="eastAsia"/>
          <w:sz w:val="32"/>
          <w:szCs w:val="32"/>
        </w:rPr>
        <w:t>2017年度</w:t>
      </w:r>
      <w:r w:rsidRPr="00D63213">
        <w:rPr>
          <w:rFonts w:ascii="仿宋_GB2312" w:eastAsia="仿宋_GB2312" w:hAnsi="仿宋_GB2312" w:hint="eastAsia"/>
          <w:sz w:val="32"/>
          <w:szCs w:val="32"/>
        </w:rPr>
        <w:t>现代学徒制试点</w:t>
      </w:r>
      <w:r w:rsidR="005D4E05"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w:t>
      </w:r>
      <w:r w:rsidR="00115DBF" w:rsidRPr="00D63213">
        <w:rPr>
          <w:rFonts w:ascii="仿宋_GB2312" w:eastAsia="仿宋_GB2312" w:hAnsi="仿宋_GB2312" w:hint="eastAsia"/>
          <w:sz w:val="32"/>
          <w:szCs w:val="32"/>
        </w:rPr>
        <w:t>建设期3年，</w:t>
      </w:r>
      <w:r w:rsidRPr="00D63213">
        <w:rPr>
          <w:rFonts w:ascii="仿宋_GB2312" w:eastAsia="仿宋_GB2312" w:hAnsi="仿宋_GB2312" w:hint="eastAsia"/>
          <w:sz w:val="32"/>
          <w:szCs w:val="32"/>
        </w:rPr>
        <w:t>探索建立校企联合招生、联合培养、一体化育人的长效机制，完善学徒培养的教学文件、管理制度及相关标</w:t>
      </w:r>
      <w:r w:rsidRPr="00D63213">
        <w:rPr>
          <w:rFonts w:ascii="仿宋_GB2312" w:eastAsia="仿宋_GB2312" w:hAnsi="仿宋_GB2312" w:hint="eastAsia"/>
          <w:sz w:val="32"/>
          <w:szCs w:val="32"/>
        </w:rPr>
        <w:lastRenderedPageBreak/>
        <w:t>准，推进专兼结合、校企互聘互用的“双师型”师资队伍建设，建立学校、企业、行业和社会中介机构参与的评价机制，切实提升学生岗位技能，提高学生就业的专业对口率。健全现代学徒制的支持政策,保障学生的合法权益和合理报酬，逐步建立起政府引导、行业参与、社会支持，企业和职业</w:t>
      </w:r>
      <w:proofErr w:type="gramStart"/>
      <w:r w:rsidRPr="00D63213">
        <w:rPr>
          <w:rFonts w:ascii="仿宋_GB2312" w:eastAsia="仿宋_GB2312" w:hAnsi="仿宋_GB2312" w:hint="eastAsia"/>
          <w:sz w:val="32"/>
          <w:szCs w:val="32"/>
        </w:rPr>
        <w:t>院校双主体</w:t>
      </w:r>
      <w:proofErr w:type="gramEnd"/>
      <w:r w:rsidRPr="00D63213">
        <w:rPr>
          <w:rFonts w:ascii="仿宋_GB2312" w:eastAsia="仿宋_GB2312" w:hAnsi="仿宋_GB2312" w:hint="eastAsia"/>
          <w:sz w:val="32"/>
          <w:szCs w:val="32"/>
        </w:rPr>
        <w:t>育人的现代学徒制。</w:t>
      </w:r>
    </w:p>
    <w:p w:rsidR="006A47C8" w:rsidRPr="00D63213" w:rsidRDefault="006A47C8" w:rsidP="006A47C8">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三、工作原则</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eastAsia="楷体_GB2312"/>
          <w:sz w:val="32"/>
          <w:szCs w:val="32"/>
        </w:rPr>
        <w:t>——</w:t>
      </w:r>
      <w:r w:rsidRPr="00D63213">
        <w:rPr>
          <w:rFonts w:ascii="楷体_GB2312" w:eastAsia="楷体_GB2312" w:hAnsi="仿宋_GB2312" w:hint="eastAsia"/>
          <w:sz w:val="32"/>
          <w:szCs w:val="32"/>
        </w:rPr>
        <w:t>坚持试点先行，注重实效。</w:t>
      </w:r>
      <w:r w:rsidR="00426103" w:rsidRPr="00D63213">
        <w:rPr>
          <w:rFonts w:ascii="仿宋_GB2312" w:eastAsia="仿宋_GB2312" w:hAnsi="仿宋_GB2312" w:hint="eastAsia"/>
          <w:sz w:val="32"/>
          <w:szCs w:val="32"/>
        </w:rPr>
        <w:t>各教学单位</w:t>
      </w:r>
      <w:r w:rsidR="00A64DB3" w:rsidRPr="00D63213">
        <w:rPr>
          <w:rFonts w:ascii="仿宋_GB2312" w:eastAsia="仿宋_GB2312" w:hAnsi="仿宋_GB2312" w:hint="eastAsia"/>
          <w:sz w:val="32"/>
          <w:szCs w:val="32"/>
        </w:rPr>
        <w:t>统筹利用好行业、企业、学校</w:t>
      </w:r>
      <w:r w:rsidRPr="00D63213">
        <w:rPr>
          <w:rFonts w:ascii="仿宋_GB2312" w:eastAsia="仿宋_GB2312" w:hAnsi="仿宋_GB2312" w:hint="eastAsia"/>
          <w:sz w:val="32"/>
          <w:szCs w:val="32"/>
        </w:rPr>
        <w:t>、科研机构等方面的资源，根据经济社会发展需求，因地制宜，科学论证，一次规划，分步实施。要指导制定试点专业实施细则，以内涵建设为重点，实行岗位达标制度和岗位群轮训制度，注重学生岗位技术技能提升，确保试点工作取得实效。</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eastAsia="楷体_GB2312"/>
          <w:sz w:val="32"/>
          <w:szCs w:val="32"/>
        </w:rPr>
        <w:t>——</w:t>
      </w:r>
      <w:r w:rsidRPr="00D63213">
        <w:rPr>
          <w:rFonts w:ascii="楷体_GB2312" w:eastAsia="楷体_GB2312" w:hAnsi="仿宋_GB2312" w:hint="eastAsia"/>
          <w:sz w:val="32"/>
          <w:szCs w:val="32"/>
        </w:rPr>
        <w:t>坚持合作共赢，职责共担。</w:t>
      </w:r>
      <w:r w:rsidR="00A64DB3" w:rsidRPr="00D63213">
        <w:rPr>
          <w:rFonts w:ascii="仿宋_GB2312" w:eastAsia="仿宋_GB2312" w:hAnsi="仿宋_GB2312" w:hint="eastAsia"/>
          <w:sz w:val="32"/>
          <w:szCs w:val="32"/>
        </w:rPr>
        <w:t>坚持校</w:t>
      </w:r>
      <w:proofErr w:type="gramStart"/>
      <w:r w:rsidR="00A64DB3" w:rsidRPr="00D63213">
        <w:rPr>
          <w:rFonts w:ascii="仿宋_GB2312" w:eastAsia="仿宋_GB2312" w:hAnsi="仿宋_GB2312" w:hint="eastAsia"/>
          <w:sz w:val="32"/>
          <w:szCs w:val="32"/>
        </w:rPr>
        <w:t>企双主体</w:t>
      </w:r>
      <w:proofErr w:type="gramEnd"/>
      <w:r w:rsidR="00A64DB3" w:rsidRPr="00D63213">
        <w:rPr>
          <w:rFonts w:ascii="仿宋_GB2312" w:eastAsia="仿宋_GB2312" w:hAnsi="仿宋_GB2312" w:hint="eastAsia"/>
          <w:sz w:val="32"/>
          <w:szCs w:val="32"/>
        </w:rPr>
        <w:t>育人、教师和企业</w:t>
      </w:r>
      <w:proofErr w:type="gramStart"/>
      <w:r w:rsidR="00A64DB3" w:rsidRPr="00D63213">
        <w:rPr>
          <w:rFonts w:ascii="仿宋_GB2312" w:eastAsia="仿宋_GB2312" w:hAnsi="仿宋_GB2312" w:hint="eastAsia"/>
          <w:sz w:val="32"/>
          <w:szCs w:val="32"/>
        </w:rPr>
        <w:t>师傅双</w:t>
      </w:r>
      <w:proofErr w:type="gramEnd"/>
      <w:r w:rsidR="00A64DB3" w:rsidRPr="00D63213">
        <w:rPr>
          <w:rFonts w:ascii="仿宋_GB2312" w:eastAsia="仿宋_GB2312" w:hAnsi="仿宋_GB2312" w:hint="eastAsia"/>
          <w:sz w:val="32"/>
          <w:szCs w:val="32"/>
        </w:rPr>
        <w:t>导师教学，明确学徒的高职</w:t>
      </w:r>
      <w:r w:rsidRPr="00D63213">
        <w:rPr>
          <w:rFonts w:ascii="仿宋_GB2312" w:eastAsia="仿宋_GB2312" w:hAnsi="仿宋_GB2312" w:hint="eastAsia"/>
          <w:sz w:val="32"/>
          <w:szCs w:val="32"/>
        </w:rPr>
        <w:t>院校学生和企业员工双重身份，形成学校和企业联合招生、联合培养、一体化育人的长效机制，切实提高生产、服务</w:t>
      </w:r>
      <w:r w:rsidR="00426103" w:rsidRPr="00D63213">
        <w:rPr>
          <w:rFonts w:ascii="仿宋_GB2312" w:eastAsia="仿宋_GB2312" w:hAnsi="仿宋_GB2312" w:hint="eastAsia"/>
          <w:sz w:val="32"/>
          <w:szCs w:val="32"/>
        </w:rPr>
        <w:t>和管理</w:t>
      </w:r>
      <w:r w:rsidRPr="00D63213">
        <w:rPr>
          <w:rFonts w:ascii="仿宋_GB2312" w:eastAsia="仿宋_GB2312" w:hAnsi="仿宋_GB2312" w:hint="eastAsia"/>
          <w:sz w:val="32"/>
          <w:szCs w:val="32"/>
        </w:rPr>
        <w:t>一线劳动者的综合素质和人才培养的针对性，为合作企业培养急需的高素质技术技能人才。</w:t>
      </w:r>
    </w:p>
    <w:p w:rsidR="006A47C8" w:rsidRPr="00D63213" w:rsidRDefault="006A47C8" w:rsidP="00256B1D">
      <w:pPr>
        <w:spacing w:line="580" w:lineRule="exact"/>
        <w:ind w:firstLineChars="200" w:firstLine="640"/>
        <w:jc w:val="left"/>
        <w:rPr>
          <w:rFonts w:ascii="仿宋_GB2312" w:eastAsia="仿宋_GB2312" w:hAnsi="仿宋_GB2312"/>
          <w:sz w:val="32"/>
          <w:szCs w:val="32"/>
        </w:rPr>
      </w:pPr>
      <w:r w:rsidRPr="00D63213">
        <w:rPr>
          <w:rFonts w:eastAsia="楷体_GB2312"/>
          <w:sz w:val="32"/>
          <w:szCs w:val="32"/>
        </w:rPr>
        <w:t>——</w:t>
      </w:r>
      <w:r w:rsidRPr="00D63213">
        <w:rPr>
          <w:rFonts w:ascii="楷体_GB2312" w:eastAsia="楷体_GB2312" w:hAnsi="仿宋_GB2312" w:hint="eastAsia"/>
          <w:sz w:val="32"/>
          <w:szCs w:val="32"/>
        </w:rPr>
        <w:t>坚持系统设计，重点突破。</w:t>
      </w:r>
      <w:r w:rsidRPr="00D63213">
        <w:rPr>
          <w:rFonts w:ascii="仿宋_GB2312" w:eastAsia="仿宋_GB2312" w:hAnsi="仿宋_GB2312" w:hint="eastAsia"/>
          <w:sz w:val="32"/>
          <w:szCs w:val="32"/>
        </w:rPr>
        <w:t>明确试点工作的目标和重点，系统设计人才培养方案、教学管理、考试评价、学生教育管理、招生与招工，以及师资配备、保障措施等工作。</w:t>
      </w:r>
    </w:p>
    <w:p w:rsidR="00220DBB" w:rsidRPr="00D63213" w:rsidRDefault="00220DBB" w:rsidP="00220DBB">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四、主要任务</w:t>
      </w:r>
    </w:p>
    <w:p w:rsidR="006A47C8" w:rsidRPr="00D63213" w:rsidRDefault="006A47C8" w:rsidP="006A47C8">
      <w:pPr>
        <w:spacing w:line="580" w:lineRule="exact"/>
        <w:ind w:firstLineChars="200" w:firstLine="632"/>
        <w:rPr>
          <w:rFonts w:ascii="仿宋_GB2312" w:eastAsia="仿宋_GB2312" w:hAnsi="仿宋_GB2312"/>
          <w:spacing w:val="-2"/>
          <w:sz w:val="32"/>
          <w:szCs w:val="32"/>
        </w:rPr>
      </w:pPr>
      <w:r w:rsidRPr="00D63213">
        <w:rPr>
          <w:rFonts w:ascii="楷体_GB2312" w:eastAsia="楷体_GB2312" w:hAnsi="楷体_GB2312" w:hint="eastAsia"/>
          <w:spacing w:val="-2"/>
          <w:sz w:val="32"/>
          <w:szCs w:val="32"/>
        </w:rPr>
        <w:t>（一）探索校企协同育人机制。</w:t>
      </w:r>
      <w:r w:rsidR="00AE5FEF" w:rsidRPr="00D63213">
        <w:rPr>
          <w:rFonts w:ascii="仿宋_GB2312" w:eastAsia="仿宋_GB2312" w:hAnsi="仿宋_GB2312" w:hint="eastAsia"/>
          <w:spacing w:val="-2"/>
          <w:sz w:val="32"/>
          <w:szCs w:val="32"/>
        </w:rPr>
        <w:t>学院</w:t>
      </w:r>
      <w:r w:rsidRPr="00D63213">
        <w:rPr>
          <w:rFonts w:ascii="仿宋_GB2312" w:eastAsia="仿宋_GB2312" w:hAnsi="仿宋_GB2312" w:hint="eastAsia"/>
          <w:spacing w:val="-2"/>
          <w:sz w:val="32"/>
          <w:szCs w:val="32"/>
        </w:rPr>
        <w:t>与企业签订实施现</w:t>
      </w:r>
      <w:r w:rsidRPr="00D63213">
        <w:rPr>
          <w:rFonts w:ascii="仿宋_GB2312" w:eastAsia="仿宋_GB2312" w:hAnsi="仿宋_GB2312" w:hint="eastAsia"/>
          <w:spacing w:val="-2"/>
          <w:sz w:val="32"/>
          <w:szCs w:val="32"/>
        </w:rPr>
        <w:lastRenderedPageBreak/>
        <w:t>代学徒制合作协议，</w:t>
      </w:r>
      <w:proofErr w:type="gramStart"/>
      <w:r w:rsidRPr="00D63213">
        <w:rPr>
          <w:rFonts w:ascii="仿宋_GB2312" w:eastAsia="仿宋_GB2312" w:hAnsi="仿宋_GB2312" w:hint="eastAsia"/>
          <w:spacing w:val="-2"/>
          <w:sz w:val="32"/>
          <w:szCs w:val="32"/>
        </w:rPr>
        <w:t>明确校</w:t>
      </w:r>
      <w:proofErr w:type="gramEnd"/>
      <w:r w:rsidRPr="00D63213">
        <w:rPr>
          <w:rFonts w:ascii="仿宋_GB2312" w:eastAsia="仿宋_GB2312" w:hAnsi="仿宋_GB2312" w:hint="eastAsia"/>
          <w:spacing w:val="-2"/>
          <w:sz w:val="32"/>
          <w:szCs w:val="32"/>
        </w:rPr>
        <w:t>企双方职责、分工，推进校企紧密合作、协同育人。</w:t>
      </w:r>
      <w:proofErr w:type="gramStart"/>
      <w:r w:rsidRPr="00D63213">
        <w:rPr>
          <w:rFonts w:ascii="仿宋_GB2312" w:eastAsia="仿宋_GB2312" w:hAnsi="仿宋_GB2312" w:hint="eastAsia"/>
          <w:spacing w:val="-2"/>
          <w:sz w:val="32"/>
          <w:szCs w:val="32"/>
        </w:rPr>
        <w:t>完善校</w:t>
      </w:r>
      <w:proofErr w:type="gramEnd"/>
      <w:r w:rsidRPr="00D63213">
        <w:rPr>
          <w:rFonts w:ascii="仿宋_GB2312" w:eastAsia="仿宋_GB2312" w:hAnsi="仿宋_GB2312" w:hint="eastAsia"/>
          <w:spacing w:val="-2"/>
          <w:sz w:val="32"/>
          <w:szCs w:val="32"/>
        </w:rPr>
        <w:t>企联合招生、分段育人、多方参与评价的</w:t>
      </w:r>
      <w:proofErr w:type="gramStart"/>
      <w:r w:rsidRPr="00D63213">
        <w:rPr>
          <w:rFonts w:ascii="仿宋_GB2312" w:eastAsia="仿宋_GB2312" w:hAnsi="仿宋_GB2312" w:hint="eastAsia"/>
          <w:spacing w:val="-2"/>
          <w:sz w:val="32"/>
          <w:szCs w:val="32"/>
        </w:rPr>
        <w:t>双主体</w:t>
      </w:r>
      <w:proofErr w:type="gramEnd"/>
      <w:r w:rsidRPr="00D63213">
        <w:rPr>
          <w:rFonts w:ascii="仿宋_GB2312" w:eastAsia="仿宋_GB2312" w:hAnsi="仿宋_GB2312" w:hint="eastAsia"/>
          <w:spacing w:val="-2"/>
          <w:sz w:val="32"/>
          <w:szCs w:val="32"/>
        </w:rPr>
        <w:t>育人机制。探索人才培养成本分担机制,统筹利用好校内实训</w:t>
      </w:r>
      <w:r w:rsidR="00426103" w:rsidRPr="00D63213">
        <w:rPr>
          <w:rFonts w:ascii="仿宋_GB2312" w:eastAsia="仿宋_GB2312" w:hAnsi="仿宋_GB2312" w:hint="eastAsia"/>
          <w:spacing w:val="-2"/>
          <w:sz w:val="32"/>
          <w:szCs w:val="32"/>
        </w:rPr>
        <w:t>基地</w:t>
      </w:r>
      <w:r w:rsidRPr="00D63213">
        <w:rPr>
          <w:rFonts w:ascii="仿宋_GB2312" w:eastAsia="仿宋_GB2312" w:hAnsi="仿宋_GB2312" w:hint="eastAsia"/>
          <w:spacing w:val="-2"/>
          <w:sz w:val="32"/>
          <w:szCs w:val="32"/>
        </w:rPr>
        <w:t>、</w:t>
      </w:r>
      <w:r w:rsidR="00426103" w:rsidRPr="00D63213">
        <w:rPr>
          <w:rFonts w:ascii="仿宋_GB2312" w:eastAsia="仿宋_GB2312" w:hAnsi="仿宋_GB2312" w:hint="eastAsia"/>
          <w:spacing w:val="-2"/>
          <w:sz w:val="32"/>
          <w:szCs w:val="32"/>
        </w:rPr>
        <w:t>校外实训基地</w:t>
      </w:r>
      <w:r w:rsidR="00256B1D" w:rsidRPr="00D63213">
        <w:rPr>
          <w:rFonts w:ascii="仿宋_GB2312" w:eastAsia="仿宋_GB2312" w:hAnsi="仿宋_GB2312" w:hint="eastAsia"/>
          <w:spacing w:val="-2"/>
          <w:sz w:val="32"/>
          <w:szCs w:val="32"/>
        </w:rPr>
        <w:t>和企业实习岗位等教学资源，形成企业与职业院校联合实施</w:t>
      </w:r>
      <w:r w:rsidR="00DC5144" w:rsidRPr="00D63213">
        <w:rPr>
          <w:rFonts w:ascii="仿宋_GB2312" w:eastAsia="仿宋_GB2312" w:hAnsi="仿宋_GB2312" w:hint="eastAsia"/>
          <w:spacing w:val="-2"/>
          <w:sz w:val="32"/>
          <w:szCs w:val="32"/>
        </w:rPr>
        <w:t>现</w:t>
      </w:r>
      <w:r w:rsidRPr="00D63213">
        <w:rPr>
          <w:rFonts w:ascii="仿宋_GB2312" w:eastAsia="仿宋_GB2312" w:hAnsi="仿宋_GB2312" w:hint="eastAsia"/>
          <w:spacing w:val="-2"/>
          <w:sz w:val="32"/>
          <w:szCs w:val="32"/>
        </w:rPr>
        <w:t>代学徒制的长效机制。</w:t>
      </w:r>
    </w:p>
    <w:p w:rsidR="006A47C8" w:rsidRPr="00D63213" w:rsidRDefault="006A47C8" w:rsidP="006A47C8">
      <w:pPr>
        <w:spacing w:line="580" w:lineRule="exact"/>
        <w:ind w:firstLineChars="200" w:firstLine="632"/>
        <w:rPr>
          <w:rFonts w:ascii="仿宋_GB2312" w:eastAsia="仿宋_GB2312" w:hAnsi="仿宋_GB2312"/>
          <w:sz w:val="32"/>
          <w:szCs w:val="32"/>
        </w:rPr>
      </w:pPr>
      <w:r w:rsidRPr="00D63213">
        <w:rPr>
          <w:rFonts w:ascii="楷体_GB2312" w:eastAsia="楷体_GB2312" w:hAnsi="楷体_GB2312" w:hint="eastAsia"/>
          <w:spacing w:val="-2"/>
          <w:sz w:val="32"/>
          <w:szCs w:val="32"/>
        </w:rPr>
        <w:t>（二）推进招生招工一体化。</w:t>
      </w:r>
      <w:r w:rsidRPr="00D63213">
        <w:rPr>
          <w:rFonts w:ascii="仿宋_GB2312" w:eastAsia="仿宋_GB2312" w:hAnsi="仿宋_GB2312" w:hint="eastAsia"/>
          <w:sz w:val="32"/>
          <w:szCs w:val="32"/>
        </w:rPr>
        <w:t>完善</w:t>
      </w:r>
      <w:r w:rsidR="00AE5FEF" w:rsidRPr="00D63213">
        <w:rPr>
          <w:rFonts w:ascii="仿宋_GB2312" w:eastAsia="仿宋_GB2312" w:hAnsi="仿宋_GB2312" w:hint="eastAsia"/>
          <w:sz w:val="32"/>
          <w:szCs w:val="32"/>
        </w:rPr>
        <w:t>学院</w:t>
      </w:r>
      <w:r w:rsidRPr="00D63213">
        <w:rPr>
          <w:rFonts w:ascii="仿宋_GB2312" w:eastAsia="仿宋_GB2312" w:hAnsi="仿宋_GB2312" w:hint="eastAsia"/>
          <w:sz w:val="32"/>
          <w:szCs w:val="32"/>
        </w:rPr>
        <w:t>招生录取和企业用工一体化</w:t>
      </w:r>
      <w:r w:rsidR="00426103" w:rsidRPr="00D63213">
        <w:rPr>
          <w:rFonts w:ascii="仿宋_GB2312" w:eastAsia="仿宋_GB2312" w:hAnsi="仿宋_GB2312" w:hint="eastAsia"/>
          <w:sz w:val="32"/>
          <w:szCs w:val="32"/>
        </w:rPr>
        <w:t>的招生招工制度，推进校企共同研制、实施招生招工方案。规范学院</w:t>
      </w:r>
      <w:r w:rsidR="00A64DB3" w:rsidRPr="00D63213">
        <w:rPr>
          <w:rFonts w:ascii="仿宋_GB2312" w:eastAsia="仿宋_GB2312" w:hAnsi="仿宋_GB2312" w:hint="eastAsia"/>
          <w:sz w:val="32"/>
          <w:szCs w:val="32"/>
        </w:rPr>
        <w:t>招生录取和企业用工程序，明确学徒的高职</w:t>
      </w:r>
      <w:r w:rsidRPr="00D63213">
        <w:rPr>
          <w:rFonts w:ascii="仿宋_GB2312" w:eastAsia="仿宋_GB2312" w:hAnsi="仿宋_GB2312" w:hint="eastAsia"/>
          <w:sz w:val="32"/>
          <w:szCs w:val="32"/>
        </w:rPr>
        <w:t>院校学生和企业员工双重身份，按照双向选择原则，学徒、学校和企业签订三方协议，确定各方权益及学徒在岗培养的具体岗位、教学内容、权益保障等。鼓励试点</w:t>
      </w:r>
      <w:r w:rsidR="00F74918"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采用现代学徒制形式与合作企业联合开展企业员工岗前培训和转岗培训。</w:t>
      </w:r>
    </w:p>
    <w:p w:rsidR="00256B1D" w:rsidRPr="00D63213" w:rsidRDefault="006A47C8" w:rsidP="006A47C8">
      <w:pPr>
        <w:spacing w:line="580" w:lineRule="exact"/>
        <w:ind w:firstLineChars="200" w:firstLine="632"/>
        <w:rPr>
          <w:rFonts w:ascii="仿宋_GB2312" w:eastAsia="仿宋_GB2312" w:hAnsi="仿宋_GB2312"/>
          <w:sz w:val="32"/>
          <w:szCs w:val="32"/>
        </w:rPr>
      </w:pPr>
      <w:r w:rsidRPr="00D63213">
        <w:rPr>
          <w:rFonts w:ascii="楷体_GB2312" w:eastAsia="楷体_GB2312" w:hAnsi="楷体_GB2312" w:hint="eastAsia"/>
          <w:spacing w:val="-2"/>
          <w:sz w:val="32"/>
          <w:szCs w:val="32"/>
        </w:rPr>
        <w:t>（三）改革人才培养模式。</w:t>
      </w:r>
      <w:r w:rsidRPr="00D63213">
        <w:rPr>
          <w:rFonts w:ascii="仿宋_GB2312" w:eastAsia="仿宋_GB2312" w:hAnsi="仿宋_GB2312" w:hint="eastAsia"/>
          <w:sz w:val="32"/>
          <w:szCs w:val="32"/>
        </w:rPr>
        <w:t>校企共同设计人才培养方案，共同制订专业教学标准、课程标准、岗位标准、企业师傅标准、质量监控标准及相应实施方案。</w:t>
      </w:r>
      <w:r w:rsidRPr="00D63213">
        <w:rPr>
          <w:rFonts w:ascii="仿宋_GB2312" w:eastAsia="仿宋_GB2312" w:hAnsi="宋体" w:hint="eastAsia"/>
          <w:sz w:val="32"/>
          <w:szCs w:val="32"/>
        </w:rPr>
        <w:t>校企共同建设</w:t>
      </w:r>
      <w:r w:rsidR="00256B1D" w:rsidRPr="00D63213">
        <w:rPr>
          <w:rFonts w:ascii="仿宋_GB2312" w:eastAsia="仿宋_GB2312" w:hAnsi="宋体" w:hint="eastAsia"/>
          <w:sz w:val="32"/>
          <w:szCs w:val="32"/>
        </w:rPr>
        <w:t>基于典型工作过程的专业课程体系和基于典型工作岗位</w:t>
      </w:r>
      <w:r w:rsidR="005825E2" w:rsidRPr="00D63213">
        <w:rPr>
          <w:rFonts w:ascii="仿宋_GB2312" w:eastAsia="仿宋_GB2312" w:hAnsi="宋体" w:hint="eastAsia"/>
          <w:sz w:val="32"/>
          <w:szCs w:val="32"/>
        </w:rPr>
        <w:t>标准</w:t>
      </w:r>
      <w:r w:rsidR="00256B1D" w:rsidRPr="00D63213">
        <w:rPr>
          <w:rFonts w:ascii="仿宋_GB2312" w:eastAsia="仿宋_GB2312" w:hAnsi="宋体" w:hint="eastAsia"/>
          <w:sz w:val="32"/>
          <w:szCs w:val="32"/>
        </w:rPr>
        <w:t>的专业课程</w:t>
      </w:r>
      <w:r w:rsidRPr="00D63213">
        <w:rPr>
          <w:rFonts w:ascii="仿宋_GB2312" w:eastAsia="仿宋_GB2312" w:hAnsi="宋体" w:hint="eastAsia"/>
          <w:sz w:val="32"/>
          <w:szCs w:val="32"/>
        </w:rPr>
        <w:t>，</w:t>
      </w:r>
      <w:r w:rsidRPr="00D63213">
        <w:rPr>
          <w:rFonts w:ascii="仿宋_GB2312" w:eastAsia="仿宋_GB2312" w:hAnsi="仿宋_GB2312" w:hint="eastAsia"/>
          <w:sz w:val="32"/>
          <w:szCs w:val="32"/>
        </w:rPr>
        <w:t>开发基于岗位工作内容、融入国家职业资格标准的专业教学内容和教材。实施企业班组化管理模式，根据不同专业的特点，1个师傅可带</w:t>
      </w:r>
      <w:r w:rsidR="00AE5FEF" w:rsidRPr="00D63213">
        <w:rPr>
          <w:rFonts w:ascii="仿宋_GB2312" w:eastAsia="仿宋_GB2312" w:hAnsi="仿宋_GB2312" w:hint="eastAsia"/>
          <w:sz w:val="32"/>
          <w:szCs w:val="32"/>
        </w:rPr>
        <w:t>3</w:t>
      </w:r>
      <w:r w:rsidRPr="00D63213">
        <w:rPr>
          <w:rFonts w:ascii="仿宋_GB2312" w:eastAsia="仿宋_GB2312" w:hAnsi="仿宋_GB2312" w:hint="eastAsia"/>
          <w:sz w:val="32"/>
          <w:szCs w:val="32"/>
        </w:rPr>
        <w:t>-5个徒弟，组成学习小组，确保学生熟练掌握每个轮训岗位所需的技能。</w:t>
      </w:r>
    </w:p>
    <w:p w:rsidR="006A47C8" w:rsidRPr="00D63213" w:rsidRDefault="006A47C8" w:rsidP="00256B1D">
      <w:pPr>
        <w:spacing w:line="580" w:lineRule="exact"/>
        <w:ind w:firstLineChars="200" w:firstLine="632"/>
        <w:rPr>
          <w:rFonts w:ascii="仿宋_GB2312" w:eastAsia="仿宋_GB2312" w:hAnsi="仿宋_GB2312"/>
          <w:sz w:val="32"/>
          <w:szCs w:val="32"/>
        </w:rPr>
      </w:pPr>
      <w:r w:rsidRPr="00D63213">
        <w:rPr>
          <w:rFonts w:ascii="楷体_GB2312" w:eastAsia="楷体_GB2312" w:hAnsi="楷体_GB2312" w:hint="eastAsia"/>
          <w:spacing w:val="-2"/>
          <w:sz w:val="32"/>
          <w:szCs w:val="32"/>
        </w:rPr>
        <w:t>（四）建设校企互聘共用的师资队伍。</w:t>
      </w:r>
      <w:proofErr w:type="gramStart"/>
      <w:r w:rsidRPr="00D63213">
        <w:rPr>
          <w:rFonts w:ascii="仿宋_GB2312" w:eastAsia="仿宋_GB2312" w:hAnsi="仿宋_GB2312" w:hint="eastAsia"/>
          <w:sz w:val="32"/>
          <w:szCs w:val="32"/>
        </w:rPr>
        <w:t>完善双</w:t>
      </w:r>
      <w:proofErr w:type="gramEnd"/>
      <w:r w:rsidRPr="00D63213">
        <w:rPr>
          <w:rFonts w:ascii="仿宋_GB2312" w:eastAsia="仿宋_GB2312" w:hAnsi="仿宋_GB2312" w:hint="eastAsia"/>
          <w:sz w:val="32"/>
          <w:szCs w:val="32"/>
        </w:rPr>
        <w:t>导师制，建立</w:t>
      </w:r>
      <w:proofErr w:type="gramStart"/>
      <w:r w:rsidRPr="00D63213">
        <w:rPr>
          <w:rFonts w:ascii="仿宋_GB2312" w:eastAsia="仿宋_GB2312" w:hAnsi="仿宋_GB2312" w:hint="eastAsia"/>
          <w:sz w:val="32"/>
          <w:szCs w:val="32"/>
        </w:rPr>
        <w:t>健全双</w:t>
      </w:r>
      <w:proofErr w:type="gramEnd"/>
      <w:r w:rsidRPr="00D63213">
        <w:rPr>
          <w:rFonts w:ascii="仿宋_GB2312" w:eastAsia="仿宋_GB2312" w:hAnsi="仿宋_GB2312" w:hint="eastAsia"/>
          <w:sz w:val="32"/>
          <w:szCs w:val="32"/>
        </w:rPr>
        <w:t>导师的选拔、培养、考核、激励制度，形成校企互聘共用的管理机制。合作企业要选拔优秀技术技能人才担</w:t>
      </w:r>
      <w:r w:rsidRPr="00D63213">
        <w:rPr>
          <w:rFonts w:ascii="仿宋_GB2312" w:eastAsia="仿宋_GB2312" w:hAnsi="仿宋_GB2312" w:hint="eastAsia"/>
          <w:sz w:val="32"/>
          <w:szCs w:val="32"/>
        </w:rPr>
        <w:lastRenderedPageBreak/>
        <w:t>任师傅，明确师傅的责任和待遇，师傅承担的教学任务应纳入考核，并可享受相应的带徒津贴。试点</w:t>
      </w:r>
      <w:r w:rsidR="00AE5FEF"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要将指导教师的企业实践和技术服务纳入教师考核并作为晋升专业技术职务的重要依据。建立灵活的人才流动机制，校企双方共同制订双向挂职锻炼、横向联合技术研发的激励制度和考核奖惩制度。</w:t>
      </w:r>
    </w:p>
    <w:p w:rsidR="006A47C8" w:rsidRPr="00D63213" w:rsidRDefault="006A47C8" w:rsidP="006A47C8">
      <w:pPr>
        <w:spacing w:line="580" w:lineRule="exact"/>
        <w:ind w:firstLineChars="200" w:firstLine="632"/>
        <w:rPr>
          <w:rFonts w:ascii="仿宋_GB2312" w:eastAsia="仿宋_GB2312" w:hAnsi="仿宋_GB2312"/>
          <w:sz w:val="32"/>
          <w:szCs w:val="32"/>
        </w:rPr>
      </w:pPr>
      <w:r w:rsidRPr="00D63213">
        <w:rPr>
          <w:rFonts w:ascii="楷体_GB2312" w:eastAsia="楷体_GB2312" w:hAnsi="楷体_GB2312" w:hint="eastAsia"/>
          <w:spacing w:val="-2"/>
          <w:sz w:val="32"/>
          <w:szCs w:val="32"/>
        </w:rPr>
        <w:t>（五）完善体现现代学徒制特点的管理制度。</w:t>
      </w:r>
      <w:r w:rsidRPr="00D63213">
        <w:rPr>
          <w:rFonts w:ascii="仿宋_GB2312" w:eastAsia="仿宋_GB2312" w:hAnsi="仿宋_GB2312" w:hint="eastAsia"/>
          <w:sz w:val="32"/>
          <w:szCs w:val="32"/>
        </w:rPr>
        <w:t>建立健全与现代学徒制相适应的教学管理制度。试点</w:t>
      </w:r>
      <w:r w:rsidR="00506094"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与合作企业对学徒进行联合培养、一体化育人。制订学徒管理办法，根据教学需要，科学安排学徒岗位、分配工作任务，保证学徒合理报酬。落实学徒的责任保险、工伤保险，确保人身安全。建立学校、企业和学生家长经常性的学生实习信息通报制度。</w:t>
      </w:r>
    </w:p>
    <w:p w:rsidR="006A47C8" w:rsidRPr="00D63213" w:rsidRDefault="006A47C8" w:rsidP="006A47C8">
      <w:pPr>
        <w:spacing w:line="580" w:lineRule="exact"/>
        <w:ind w:firstLineChars="200" w:firstLine="632"/>
        <w:rPr>
          <w:rFonts w:ascii="仿宋_GB2312" w:eastAsia="仿宋_GB2312" w:hAnsi="仿宋_GB2312"/>
          <w:sz w:val="32"/>
          <w:szCs w:val="32"/>
        </w:rPr>
      </w:pPr>
      <w:r w:rsidRPr="00D63213">
        <w:rPr>
          <w:rFonts w:ascii="楷体_GB2312" w:eastAsia="楷体_GB2312" w:hAnsi="楷体_GB2312" w:hint="eastAsia"/>
          <w:spacing w:val="-2"/>
          <w:sz w:val="32"/>
          <w:szCs w:val="32"/>
        </w:rPr>
        <w:t>（六）建立多方参与的考核评价机制。</w:t>
      </w:r>
      <w:r w:rsidRPr="00D63213">
        <w:rPr>
          <w:rFonts w:ascii="仿宋_GB2312" w:eastAsia="仿宋_GB2312" w:hAnsi="仿宋_GB2312" w:hint="eastAsia"/>
          <w:sz w:val="32"/>
          <w:szCs w:val="32"/>
        </w:rPr>
        <w:t>创新考核评价制度，制订以育人为目标的实习实</w:t>
      </w:r>
      <w:proofErr w:type="gramStart"/>
      <w:r w:rsidRPr="00D63213">
        <w:rPr>
          <w:rFonts w:ascii="仿宋_GB2312" w:eastAsia="仿宋_GB2312" w:hAnsi="仿宋_GB2312" w:hint="eastAsia"/>
          <w:sz w:val="32"/>
          <w:szCs w:val="32"/>
        </w:rPr>
        <w:t>训考核</w:t>
      </w:r>
      <w:proofErr w:type="gramEnd"/>
      <w:r w:rsidRPr="00D63213">
        <w:rPr>
          <w:rFonts w:ascii="仿宋_GB2312" w:eastAsia="仿宋_GB2312" w:hAnsi="仿宋_GB2312" w:hint="eastAsia"/>
          <w:sz w:val="32"/>
          <w:szCs w:val="32"/>
        </w:rPr>
        <w:t>评价标准，将学生自我评价、教师评价、师傅评价、企业评价、社会评价相结合，积极构建第三方评价机制，由行业、企业和中介机构对学徒轮训岗位群进行技能达标考核。建立定期检查、反馈等形式的教学质量监控机制。</w:t>
      </w:r>
    </w:p>
    <w:p w:rsidR="006A47C8" w:rsidRPr="00D63213" w:rsidRDefault="006A47C8" w:rsidP="006A47C8">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五、工作安排</w:t>
      </w:r>
    </w:p>
    <w:p w:rsidR="006A47C8" w:rsidRPr="00D63213" w:rsidRDefault="006A47C8" w:rsidP="006A47C8">
      <w:pPr>
        <w:spacing w:line="580" w:lineRule="exact"/>
        <w:ind w:firstLineChars="200" w:firstLine="640"/>
        <w:rPr>
          <w:rFonts w:ascii="楷体_GB2312" w:eastAsia="楷体_GB2312" w:hAnsi="楷体_GB2312"/>
          <w:sz w:val="32"/>
          <w:szCs w:val="32"/>
        </w:rPr>
      </w:pPr>
      <w:r w:rsidRPr="00D63213">
        <w:rPr>
          <w:rFonts w:ascii="楷体_GB2312" w:eastAsia="楷体_GB2312" w:hAnsi="楷体_GB2312" w:hint="eastAsia"/>
          <w:sz w:val="32"/>
          <w:szCs w:val="32"/>
        </w:rPr>
        <w:t>（一）实施步骤</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1.第一阶段：前期准备（</w:t>
      </w:r>
      <w:r w:rsidR="00426103" w:rsidRPr="00D63213">
        <w:rPr>
          <w:rFonts w:ascii="仿宋_GB2312" w:eastAsia="仿宋_GB2312" w:hAnsi="仿宋_GB2312" w:hint="eastAsia"/>
          <w:sz w:val="32"/>
          <w:szCs w:val="32"/>
        </w:rPr>
        <w:t>2017</w:t>
      </w:r>
      <w:r w:rsidRPr="00D63213">
        <w:rPr>
          <w:rFonts w:ascii="仿宋_GB2312" w:eastAsia="仿宋_GB2312" w:hAnsi="仿宋_GB2312" w:hint="eastAsia"/>
          <w:sz w:val="32"/>
          <w:szCs w:val="32"/>
        </w:rPr>
        <w:t>年</w:t>
      </w:r>
      <w:r w:rsidR="00A64DB3" w:rsidRPr="00D63213">
        <w:rPr>
          <w:rFonts w:ascii="仿宋_GB2312" w:eastAsia="仿宋_GB2312" w:hAnsi="仿宋_GB2312" w:hint="eastAsia"/>
          <w:sz w:val="32"/>
          <w:szCs w:val="32"/>
        </w:rPr>
        <w:t>6</w:t>
      </w:r>
      <w:r w:rsidRPr="00D63213">
        <w:rPr>
          <w:rFonts w:ascii="仿宋_GB2312" w:eastAsia="仿宋_GB2312" w:hAnsi="仿宋_GB2312" w:hint="eastAsia"/>
          <w:sz w:val="32"/>
          <w:szCs w:val="32"/>
        </w:rPr>
        <w:t>月-201</w:t>
      </w:r>
      <w:r w:rsidR="00426103" w:rsidRPr="00D63213">
        <w:rPr>
          <w:rFonts w:ascii="仿宋_GB2312" w:eastAsia="仿宋_GB2312" w:hAnsi="仿宋_GB2312" w:hint="eastAsia"/>
          <w:sz w:val="32"/>
          <w:szCs w:val="32"/>
        </w:rPr>
        <w:t>7</w:t>
      </w:r>
      <w:r w:rsidRPr="00D63213">
        <w:rPr>
          <w:rFonts w:ascii="仿宋_GB2312" w:eastAsia="仿宋_GB2312" w:hAnsi="仿宋_GB2312" w:hint="eastAsia"/>
          <w:sz w:val="32"/>
          <w:szCs w:val="32"/>
        </w:rPr>
        <w:t>年</w:t>
      </w:r>
      <w:r w:rsidR="00A64DB3" w:rsidRPr="00D63213">
        <w:rPr>
          <w:rFonts w:ascii="仿宋_GB2312" w:eastAsia="仿宋_GB2312" w:hAnsi="仿宋_GB2312" w:hint="eastAsia"/>
          <w:sz w:val="32"/>
          <w:szCs w:val="32"/>
        </w:rPr>
        <w:t>10</w:t>
      </w:r>
      <w:r w:rsidRPr="00D63213">
        <w:rPr>
          <w:rFonts w:ascii="仿宋_GB2312" w:eastAsia="仿宋_GB2312" w:hAnsi="仿宋_GB2312" w:hint="eastAsia"/>
          <w:sz w:val="32"/>
          <w:szCs w:val="32"/>
        </w:rPr>
        <w:t>月）</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（1）印发《</w:t>
      </w:r>
      <w:r w:rsidR="00426103" w:rsidRPr="00D63213">
        <w:rPr>
          <w:rFonts w:ascii="仿宋_GB2312" w:eastAsia="仿宋_GB2312" w:hAnsi="仿宋_GB2312" w:hint="eastAsia"/>
          <w:sz w:val="32"/>
          <w:szCs w:val="32"/>
        </w:rPr>
        <w:t>南京城市职业</w:t>
      </w:r>
      <w:r w:rsidR="00506094" w:rsidRPr="00D63213">
        <w:rPr>
          <w:rFonts w:ascii="仿宋_GB2312" w:eastAsia="仿宋_GB2312" w:hAnsi="仿宋_GB2312" w:hint="eastAsia"/>
          <w:sz w:val="32"/>
          <w:szCs w:val="32"/>
        </w:rPr>
        <w:t>职业学院</w:t>
      </w:r>
      <w:r w:rsidRPr="00D63213">
        <w:rPr>
          <w:rFonts w:ascii="仿宋_GB2312" w:eastAsia="仿宋_GB2312" w:hAnsi="仿宋_GB2312" w:hint="eastAsia"/>
          <w:sz w:val="32"/>
          <w:szCs w:val="32"/>
        </w:rPr>
        <w:t>代学徒制试点工作实施方案》；</w:t>
      </w:r>
    </w:p>
    <w:p w:rsidR="00256B1D"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（2）确定现代学徒制试点专业、试点人数和合作企业；</w:t>
      </w:r>
      <w:r w:rsidR="00426103" w:rsidRPr="00D63213">
        <w:rPr>
          <w:rFonts w:ascii="仿宋_GB2312" w:eastAsia="仿宋_GB2312" w:hAnsi="仿宋_GB2312" w:hint="eastAsia"/>
          <w:sz w:val="32"/>
          <w:szCs w:val="32"/>
        </w:rPr>
        <w:lastRenderedPageBreak/>
        <w:t>各教学单位</w:t>
      </w:r>
      <w:r w:rsidR="00D0275B" w:rsidRPr="00D63213">
        <w:rPr>
          <w:rFonts w:ascii="仿宋_GB2312" w:eastAsia="仿宋_GB2312" w:hAnsi="仿宋_GB2312" w:hint="eastAsia"/>
          <w:sz w:val="32"/>
          <w:szCs w:val="32"/>
        </w:rPr>
        <w:t>与合作企业选拔优秀技术技能人才担任师傅，</w:t>
      </w:r>
      <w:r w:rsidR="00C60F6B" w:rsidRPr="00D63213">
        <w:rPr>
          <w:rFonts w:ascii="仿宋_GB2312" w:eastAsia="仿宋_GB2312" w:hAnsi="仿宋_GB2312" w:hint="eastAsia"/>
          <w:sz w:val="32"/>
          <w:szCs w:val="32"/>
        </w:rPr>
        <w:t>按照201</w:t>
      </w:r>
      <w:r w:rsidR="00E16F8B" w:rsidRPr="00D63213">
        <w:rPr>
          <w:rFonts w:ascii="仿宋_GB2312" w:eastAsia="仿宋_GB2312" w:hAnsi="仿宋_GB2312" w:hint="eastAsia"/>
          <w:sz w:val="32"/>
          <w:szCs w:val="32"/>
        </w:rPr>
        <w:t>7</w:t>
      </w:r>
      <w:r w:rsidR="00D0275B" w:rsidRPr="00D63213">
        <w:rPr>
          <w:rFonts w:ascii="仿宋_GB2312" w:eastAsia="仿宋_GB2312" w:hAnsi="仿宋_GB2312" w:hint="eastAsia"/>
          <w:sz w:val="32"/>
          <w:szCs w:val="32"/>
        </w:rPr>
        <w:t>级</w:t>
      </w:r>
      <w:r w:rsidR="00256B1D" w:rsidRPr="00D63213">
        <w:rPr>
          <w:rFonts w:ascii="仿宋_GB2312" w:eastAsia="仿宋_GB2312" w:hAnsi="仿宋_GB2312" w:hint="eastAsia"/>
          <w:sz w:val="32"/>
          <w:szCs w:val="32"/>
        </w:rPr>
        <w:t>该</w:t>
      </w:r>
      <w:r w:rsidR="00D0275B" w:rsidRPr="00D63213">
        <w:rPr>
          <w:rFonts w:ascii="仿宋_GB2312" w:eastAsia="仿宋_GB2312" w:hAnsi="仿宋_GB2312" w:hint="eastAsia"/>
          <w:sz w:val="32"/>
          <w:szCs w:val="32"/>
        </w:rPr>
        <w:t>专业</w:t>
      </w:r>
      <w:r w:rsidR="00C60F6B" w:rsidRPr="00D63213">
        <w:rPr>
          <w:rFonts w:ascii="仿宋_GB2312" w:eastAsia="仿宋_GB2312" w:hAnsi="仿宋_GB2312" w:hint="eastAsia"/>
          <w:sz w:val="32"/>
          <w:szCs w:val="32"/>
        </w:rPr>
        <w:t>学生</w:t>
      </w:r>
      <w:r w:rsidR="00D0275B" w:rsidRPr="00D63213">
        <w:rPr>
          <w:rFonts w:ascii="仿宋_GB2312" w:eastAsia="仿宋_GB2312" w:hAnsi="仿宋_GB2312" w:hint="eastAsia"/>
          <w:sz w:val="32"/>
          <w:szCs w:val="32"/>
        </w:rPr>
        <w:t>人数的1/3确定带徒师傅人数</w:t>
      </w:r>
      <w:r w:rsidR="00256B1D" w:rsidRPr="00D63213">
        <w:rPr>
          <w:rFonts w:ascii="仿宋_GB2312" w:eastAsia="仿宋_GB2312" w:hAnsi="仿宋_GB2312" w:hint="eastAsia"/>
          <w:sz w:val="32"/>
          <w:szCs w:val="32"/>
        </w:rPr>
        <w:t>；</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（3）制订试点</w:t>
      </w:r>
      <w:r w:rsidR="00506094"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招生录取和合作企业用工一体化的招生招工工作方案；</w:t>
      </w:r>
    </w:p>
    <w:p w:rsidR="00D0275B" w:rsidRPr="00D63213" w:rsidRDefault="006A47C8" w:rsidP="00D0275B">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（4）试点</w:t>
      </w:r>
      <w:r w:rsidR="00A25862"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与合作企业共同制定《现代学徒制试点工作实施细则》，内容包括：试点专业人才培养方案、教学计划</w:t>
      </w:r>
      <w:r w:rsidR="00E16F8B" w:rsidRPr="00D63213">
        <w:rPr>
          <w:rFonts w:ascii="仿宋_GB2312" w:eastAsia="仿宋_GB2312" w:hAnsi="仿宋_GB2312" w:hint="eastAsia"/>
          <w:sz w:val="32"/>
          <w:szCs w:val="32"/>
        </w:rPr>
        <w:t>进程表</w:t>
      </w:r>
      <w:r w:rsidRPr="00D63213">
        <w:rPr>
          <w:rFonts w:ascii="仿宋_GB2312" w:eastAsia="仿宋_GB2312" w:hAnsi="仿宋_GB2312" w:hint="eastAsia"/>
          <w:sz w:val="32"/>
          <w:szCs w:val="32"/>
        </w:rPr>
        <w:t>，课程标准、岗位标准、质量监控标准，学分制管理办法、弹性学制管理办法，校内</w:t>
      </w:r>
      <w:r w:rsidR="00256B1D" w:rsidRPr="00D63213">
        <w:rPr>
          <w:rFonts w:ascii="仿宋_GB2312" w:eastAsia="仿宋_GB2312" w:hAnsi="仿宋_GB2312" w:hint="eastAsia"/>
          <w:sz w:val="32"/>
          <w:szCs w:val="32"/>
        </w:rPr>
        <w:t>校外</w:t>
      </w:r>
      <w:r w:rsidRPr="00D63213">
        <w:rPr>
          <w:rFonts w:ascii="仿宋_GB2312" w:eastAsia="仿宋_GB2312" w:hAnsi="仿宋_GB2312" w:hint="eastAsia"/>
          <w:sz w:val="32"/>
          <w:szCs w:val="32"/>
        </w:rPr>
        <w:t>实训基地</w:t>
      </w:r>
      <w:r w:rsidR="00256B1D" w:rsidRPr="00D63213">
        <w:rPr>
          <w:rFonts w:ascii="仿宋_GB2312" w:eastAsia="仿宋_GB2312" w:hAnsi="仿宋_GB2312" w:hint="eastAsia"/>
          <w:sz w:val="32"/>
          <w:szCs w:val="32"/>
        </w:rPr>
        <w:t>实践教学设计与安排</w:t>
      </w:r>
      <w:r w:rsidRPr="00D63213">
        <w:rPr>
          <w:rFonts w:ascii="仿宋_GB2312" w:eastAsia="仿宋_GB2312" w:hAnsi="仿宋_GB2312" w:hint="eastAsia"/>
          <w:sz w:val="32"/>
          <w:szCs w:val="32"/>
        </w:rPr>
        <w:t>、企业轮训岗位群实习计划等。</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2.第二阶段：初步实施（201</w:t>
      </w:r>
      <w:r w:rsidR="00C60F6B" w:rsidRPr="00D63213">
        <w:rPr>
          <w:rFonts w:ascii="仿宋_GB2312" w:eastAsia="仿宋_GB2312" w:hAnsi="仿宋_GB2312" w:hint="eastAsia"/>
          <w:sz w:val="32"/>
          <w:szCs w:val="32"/>
        </w:rPr>
        <w:t>7</w:t>
      </w:r>
      <w:r w:rsidRPr="00D63213">
        <w:rPr>
          <w:rFonts w:ascii="仿宋_GB2312" w:eastAsia="仿宋_GB2312" w:hAnsi="仿宋_GB2312" w:hint="eastAsia"/>
          <w:sz w:val="32"/>
          <w:szCs w:val="32"/>
        </w:rPr>
        <w:t>年</w:t>
      </w:r>
      <w:r w:rsidR="00A64DB3" w:rsidRPr="00D63213">
        <w:rPr>
          <w:rFonts w:ascii="仿宋_GB2312" w:eastAsia="仿宋_GB2312" w:hAnsi="仿宋_GB2312" w:hint="eastAsia"/>
          <w:sz w:val="32"/>
          <w:szCs w:val="32"/>
        </w:rPr>
        <w:t>11</w:t>
      </w:r>
      <w:r w:rsidRPr="00D63213">
        <w:rPr>
          <w:rFonts w:ascii="仿宋_GB2312" w:eastAsia="仿宋_GB2312" w:hAnsi="仿宋_GB2312" w:hint="eastAsia"/>
          <w:sz w:val="32"/>
          <w:szCs w:val="32"/>
        </w:rPr>
        <w:t>月-201</w:t>
      </w:r>
      <w:r w:rsidR="00C60F6B" w:rsidRPr="00D63213">
        <w:rPr>
          <w:rFonts w:ascii="仿宋_GB2312" w:eastAsia="仿宋_GB2312" w:hAnsi="仿宋_GB2312" w:hint="eastAsia"/>
          <w:sz w:val="32"/>
          <w:szCs w:val="32"/>
        </w:rPr>
        <w:t>8</w:t>
      </w:r>
      <w:r w:rsidRPr="00D63213">
        <w:rPr>
          <w:rFonts w:ascii="仿宋_GB2312" w:eastAsia="仿宋_GB2312" w:hAnsi="仿宋_GB2312" w:hint="eastAsia"/>
          <w:sz w:val="32"/>
          <w:szCs w:val="32"/>
        </w:rPr>
        <w:t>年</w:t>
      </w:r>
      <w:r w:rsidR="007C3712" w:rsidRPr="00D63213">
        <w:rPr>
          <w:rFonts w:ascii="仿宋_GB2312" w:eastAsia="仿宋_GB2312" w:hAnsi="仿宋_GB2312" w:hint="eastAsia"/>
          <w:sz w:val="32"/>
          <w:szCs w:val="32"/>
        </w:rPr>
        <w:t>10</w:t>
      </w:r>
      <w:r w:rsidRPr="00D63213">
        <w:rPr>
          <w:rFonts w:ascii="仿宋_GB2312" w:eastAsia="仿宋_GB2312" w:hAnsi="仿宋_GB2312" w:hint="eastAsia"/>
          <w:sz w:val="32"/>
          <w:szCs w:val="32"/>
        </w:rPr>
        <w:t>月）</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（1）</w:t>
      </w:r>
      <w:r w:rsidR="00C60F6B" w:rsidRPr="00D63213">
        <w:rPr>
          <w:rFonts w:ascii="仿宋_GB2312" w:eastAsia="仿宋_GB2312" w:hAnsi="仿宋_GB2312" w:hint="eastAsia"/>
          <w:sz w:val="32"/>
          <w:szCs w:val="32"/>
        </w:rPr>
        <w:t>各教学单位</w:t>
      </w:r>
      <w:r w:rsidR="00110FC4" w:rsidRPr="00D63213">
        <w:rPr>
          <w:rFonts w:ascii="仿宋_GB2312" w:eastAsia="仿宋_GB2312" w:hAnsi="仿宋_GB2312" w:hint="eastAsia"/>
          <w:sz w:val="32"/>
          <w:szCs w:val="32"/>
        </w:rPr>
        <w:t>制定师带徒活动方案，</w:t>
      </w:r>
      <w:r w:rsidR="00A64DB3" w:rsidRPr="00D63213">
        <w:rPr>
          <w:rFonts w:ascii="仿宋_GB2312" w:eastAsia="仿宋_GB2312" w:hAnsi="仿宋_GB2312" w:hint="eastAsia"/>
          <w:sz w:val="32"/>
          <w:szCs w:val="32"/>
        </w:rPr>
        <w:t>11</w:t>
      </w:r>
      <w:r w:rsidR="0070500C" w:rsidRPr="00D63213">
        <w:rPr>
          <w:rFonts w:ascii="仿宋_GB2312" w:eastAsia="仿宋_GB2312" w:hAnsi="仿宋_GB2312" w:hint="eastAsia"/>
          <w:sz w:val="32"/>
          <w:szCs w:val="32"/>
        </w:rPr>
        <w:t>月份</w:t>
      </w:r>
      <w:r w:rsidR="00C60F6B" w:rsidRPr="00D63213">
        <w:rPr>
          <w:rFonts w:ascii="仿宋_GB2312" w:eastAsia="仿宋_GB2312" w:hAnsi="仿宋_GB2312" w:hint="eastAsia"/>
          <w:sz w:val="32"/>
          <w:szCs w:val="32"/>
        </w:rPr>
        <w:t>正式实施</w:t>
      </w:r>
      <w:r w:rsidR="00823EA4" w:rsidRPr="00D63213">
        <w:rPr>
          <w:rFonts w:ascii="仿宋_GB2312" w:eastAsia="仿宋_GB2312" w:hAnsi="仿宋_GB2312" w:hint="eastAsia"/>
          <w:sz w:val="32"/>
          <w:szCs w:val="32"/>
        </w:rPr>
        <w:t>。</w:t>
      </w:r>
      <w:r w:rsidRPr="00D63213">
        <w:rPr>
          <w:rFonts w:ascii="仿宋_GB2312" w:eastAsia="仿宋_GB2312" w:hAnsi="仿宋_GB2312" w:hint="eastAsia"/>
          <w:sz w:val="32"/>
          <w:szCs w:val="32"/>
        </w:rPr>
        <w:t>签订学徒、学校和企业三方协议落实学徒的人身意外伤害保险、学生实习责任保险、工伤保险等；</w:t>
      </w:r>
    </w:p>
    <w:p w:rsidR="00D0275B" w:rsidRPr="00D63213" w:rsidRDefault="006A47C8" w:rsidP="00D0275B">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（2）试点</w:t>
      </w:r>
      <w:r w:rsidR="00506094"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与合作企业共同组建教学团队，</w:t>
      </w:r>
      <w:r w:rsidR="00256B1D" w:rsidRPr="00D63213">
        <w:rPr>
          <w:rFonts w:ascii="仿宋_GB2312" w:eastAsia="仿宋_GB2312" w:hAnsi="仿宋_GB2312" w:hint="eastAsia"/>
          <w:sz w:val="32"/>
          <w:szCs w:val="32"/>
        </w:rPr>
        <w:t>共同</w:t>
      </w:r>
      <w:r w:rsidRPr="00D63213">
        <w:rPr>
          <w:rFonts w:ascii="仿宋_GB2312" w:eastAsia="仿宋_GB2312" w:hAnsi="仿宋_GB2312" w:hint="eastAsia"/>
          <w:sz w:val="32"/>
          <w:szCs w:val="32"/>
        </w:rPr>
        <w:t>制定</w:t>
      </w:r>
      <w:r w:rsidR="00256B1D" w:rsidRPr="00D63213">
        <w:rPr>
          <w:rFonts w:ascii="仿宋_GB2312" w:eastAsia="仿宋_GB2312" w:hAnsi="仿宋_GB2312" w:hint="eastAsia"/>
          <w:sz w:val="32"/>
          <w:szCs w:val="32"/>
        </w:rPr>
        <w:t>企业师傅标准，共同制定</w:t>
      </w:r>
      <w:r w:rsidRPr="00D63213">
        <w:rPr>
          <w:rFonts w:ascii="仿宋_GB2312" w:eastAsia="仿宋_GB2312" w:hAnsi="仿宋_GB2312" w:hint="eastAsia"/>
          <w:sz w:val="32"/>
          <w:szCs w:val="32"/>
        </w:rPr>
        <w:t>挂职锻炼、横向联合技术研发的激励制度和考核奖惩制度；</w:t>
      </w:r>
    </w:p>
    <w:p w:rsidR="00D0275B" w:rsidRPr="00D63213" w:rsidRDefault="00D0275B" w:rsidP="00D0275B">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（3）试点专业与合作企业共同制订每个轮训岗位的实习考核标准，合理设计学生评价、教师评价、师傅评价、企业评价等表格，通过行业、企业或第三方机构等对实习学生轮训岗位群进行技能达标考核，并</w:t>
      </w:r>
      <w:r w:rsidR="00256B1D" w:rsidRPr="00D63213">
        <w:rPr>
          <w:rFonts w:ascii="仿宋_GB2312" w:eastAsia="仿宋_GB2312" w:hAnsi="仿宋_GB2312" w:hint="eastAsia"/>
          <w:sz w:val="32"/>
          <w:szCs w:val="32"/>
        </w:rPr>
        <w:t>鼓励学生参加相应的职业</w:t>
      </w:r>
      <w:r w:rsidR="00E16F8B" w:rsidRPr="00D63213">
        <w:rPr>
          <w:rFonts w:ascii="仿宋_GB2312" w:eastAsia="仿宋_GB2312" w:hAnsi="仿宋_GB2312" w:hint="eastAsia"/>
          <w:sz w:val="32"/>
          <w:szCs w:val="32"/>
        </w:rPr>
        <w:t>技能</w:t>
      </w:r>
      <w:r w:rsidR="00256B1D" w:rsidRPr="00D63213">
        <w:rPr>
          <w:rFonts w:ascii="仿宋_GB2312" w:eastAsia="仿宋_GB2312" w:hAnsi="仿宋_GB2312" w:hint="eastAsia"/>
          <w:sz w:val="32"/>
          <w:szCs w:val="32"/>
        </w:rPr>
        <w:t>证书考试</w:t>
      </w:r>
      <w:r w:rsidRPr="00D63213">
        <w:rPr>
          <w:rFonts w:ascii="仿宋_GB2312" w:eastAsia="仿宋_GB2312" w:hAnsi="仿宋_GB2312" w:hint="eastAsia"/>
          <w:sz w:val="32"/>
          <w:szCs w:val="32"/>
        </w:rPr>
        <w:t>；</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F51E94" w:rsidRPr="00D63213">
        <w:rPr>
          <w:rFonts w:ascii="仿宋_GB2312" w:eastAsia="仿宋_GB2312" w:hAnsi="仿宋_GB2312" w:hint="eastAsia"/>
          <w:sz w:val="32"/>
          <w:szCs w:val="32"/>
        </w:rPr>
        <w:t>4</w:t>
      </w:r>
      <w:r w:rsidRPr="00D63213">
        <w:rPr>
          <w:rFonts w:ascii="仿宋_GB2312" w:eastAsia="仿宋_GB2312" w:hAnsi="仿宋_GB2312" w:hint="eastAsia"/>
          <w:sz w:val="32"/>
          <w:szCs w:val="32"/>
        </w:rPr>
        <w:t>）聘请合作企业优秀技术技能人才授课，邀请企业高管进行专题讲座或宣讲企业文化；</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F51E94" w:rsidRPr="00D63213">
        <w:rPr>
          <w:rFonts w:ascii="仿宋_GB2312" w:eastAsia="仿宋_GB2312" w:hAnsi="仿宋_GB2312" w:hint="eastAsia"/>
          <w:sz w:val="32"/>
          <w:szCs w:val="32"/>
        </w:rPr>
        <w:t>5</w:t>
      </w:r>
      <w:r w:rsidRPr="00D63213">
        <w:rPr>
          <w:rFonts w:ascii="仿宋_GB2312" w:eastAsia="仿宋_GB2312" w:hAnsi="仿宋_GB2312" w:hint="eastAsia"/>
          <w:sz w:val="32"/>
          <w:szCs w:val="32"/>
        </w:rPr>
        <w:t>）建立年度报告制度，由</w:t>
      </w:r>
      <w:r w:rsidR="00256B1D" w:rsidRPr="00D63213">
        <w:rPr>
          <w:rFonts w:ascii="仿宋_GB2312" w:eastAsia="仿宋_GB2312" w:hAnsi="仿宋_GB2312" w:hint="eastAsia"/>
          <w:sz w:val="32"/>
          <w:szCs w:val="32"/>
        </w:rPr>
        <w:t>教学单位</w:t>
      </w:r>
      <w:r w:rsidR="007C3712" w:rsidRPr="00D63213">
        <w:rPr>
          <w:rFonts w:ascii="仿宋_GB2312" w:eastAsia="仿宋_GB2312" w:hAnsi="仿宋_GB2312" w:hint="eastAsia"/>
          <w:sz w:val="32"/>
          <w:szCs w:val="32"/>
        </w:rPr>
        <w:t>总</w:t>
      </w:r>
      <w:r w:rsidRPr="00D63213">
        <w:rPr>
          <w:rFonts w:ascii="仿宋_GB2312" w:eastAsia="仿宋_GB2312" w:hAnsi="仿宋_GB2312" w:hint="eastAsia"/>
          <w:sz w:val="32"/>
          <w:szCs w:val="32"/>
        </w:rPr>
        <w:t>结试点专业学</w:t>
      </w:r>
      <w:r w:rsidRPr="00D63213">
        <w:rPr>
          <w:rFonts w:ascii="仿宋_GB2312" w:eastAsia="仿宋_GB2312" w:hAnsi="仿宋_GB2312" w:hint="eastAsia"/>
          <w:sz w:val="32"/>
          <w:szCs w:val="32"/>
        </w:rPr>
        <w:lastRenderedPageBreak/>
        <w:t>年</w:t>
      </w:r>
      <w:r w:rsidR="00256B1D" w:rsidRPr="00D63213">
        <w:rPr>
          <w:rFonts w:ascii="仿宋_GB2312" w:eastAsia="仿宋_GB2312" w:hAnsi="仿宋_GB2312" w:hint="eastAsia"/>
          <w:sz w:val="32"/>
          <w:szCs w:val="32"/>
        </w:rPr>
        <w:t>现代学徒制工作</w:t>
      </w:r>
      <w:r w:rsidR="007C3712" w:rsidRPr="00D63213">
        <w:rPr>
          <w:rFonts w:ascii="仿宋_GB2312" w:eastAsia="仿宋_GB2312" w:hAnsi="仿宋_GB2312" w:hint="eastAsia"/>
          <w:sz w:val="32"/>
          <w:szCs w:val="32"/>
        </w:rPr>
        <w:t>开</w:t>
      </w:r>
      <w:r w:rsidRPr="00D63213">
        <w:rPr>
          <w:rFonts w:ascii="仿宋_GB2312" w:eastAsia="仿宋_GB2312" w:hAnsi="仿宋_GB2312" w:hint="eastAsia"/>
          <w:sz w:val="32"/>
          <w:szCs w:val="32"/>
        </w:rPr>
        <w:t>展情况。</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3.第三阶段：持续推进（</w:t>
      </w:r>
      <w:r w:rsidR="007C3712" w:rsidRPr="00D63213">
        <w:rPr>
          <w:rFonts w:ascii="仿宋_GB2312" w:eastAsia="仿宋_GB2312" w:hAnsi="仿宋_GB2312" w:hint="eastAsia"/>
          <w:sz w:val="32"/>
          <w:szCs w:val="32"/>
        </w:rPr>
        <w:t>2018</w:t>
      </w:r>
      <w:r w:rsidRPr="00D63213">
        <w:rPr>
          <w:rFonts w:ascii="仿宋_GB2312" w:eastAsia="仿宋_GB2312" w:hAnsi="仿宋_GB2312" w:hint="eastAsia"/>
          <w:sz w:val="32"/>
          <w:szCs w:val="32"/>
        </w:rPr>
        <w:t>年</w:t>
      </w:r>
      <w:r w:rsidR="007C3712" w:rsidRPr="00D63213">
        <w:rPr>
          <w:rFonts w:ascii="仿宋_GB2312" w:eastAsia="仿宋_GB2312" w:hAnsi="仿宋_GB2312" w:hint="eastAsia"/>
          <w:sz w:val="32"/>
          <w:szCs w:val="32"/>
        </w:rPr>
        <w:t>11</w:t>
      </w:r>
      <w:r w:rsidRPr="00D63213">
        <w:rPr>
          <w:rFonts w:ascii="仿宋_GB2312" w:eastAsia="仿宋_GB2312" w:hAnsi="仿宋_GB2312" w:hint="eastAsia"/>
          <w:sz w:val="32"/>
          <w:szCs w:val="32"/>
        </w:rPr>
        <w:t>月-201</w:t>
      </w:r>
      <w:r w:rsidR="00C60F6B" w:rsidRPr="00D63213">
        <w:rPr>
          <w:rFonts w:ascii="仿宋_GB2312" w:eastAsia="仿宋_GB2312" w:hAnsi="仿宋_GB2312" w:hint="eastAsia"/>
          <w:sz w:val="32"/>
          <w:szCs w:val="32"/>
        </w:rPr>
        <w:t>9</w:t>
      </w:r>
      <w:r w:rsidRPr="00D63213">
        <w:rPr>
          <w:rFonts w:ascii="仿宋_GB2312" w:eastAsia="仿宋_GB2312" w:hAnsi="仿宋_GB2312" w:hint="eastAsia"/>
          <w:sz w:val="32"/>
          <w:szCs w:val="32"/>
        </w:rPr>
        <w:t>年</w:t>
      </w:r>
      <w:r w:rsidR="007C3712" w:rsidRPr="00D63213">
        <w:rPr>
          <w:rFonts w:ascii="仿宋_GB2312" w:eastAsia="仿宋_GB2312" w:hAnsi="仿宋_GB2312" w:hint="eastAsia"/>
          <w:sz w:val="32"/>
          <w:szCs w:val="32"/>
        </w:rPr>
        <w:t>10</w:t>
      </w:r>
      <w:r w:rsidRPr="00D63213">
        <w:rPr>
          <w:rFonts w:ascii="仿宋_GB2312" w:eastAsia="仿宋_GB2312" w:hAnsi="仿宋_GB2312" w:hint="eastAsia"/>
          <w:sz w:val="32"/>
          <w:szCs w:val="32"/>
        </w:rPr>
        <w:t>月）</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C34BC1" w:rsidRPr="00D63213">
        <w:rPr>
          <w:rFonts w:ascii="仿宋_GB2312" w:eastAsia="仿宋_GB2312" w:hAnsi="仿宋_GB2312" w:hint="eastAsia"/>
          <w:sz w:val="32"/>
          <w:szCs w:val="32"/>
        </w:rPr>
        <w:t>1</w:t>
      </w:r>
      <w:r w:rsidRPr="00D63213">
        <w:rPr>
          <w:rFonts w:ascii="仿宋_GB2312" w:eastAsia="仿宋_GB2312" w:hAnsi="仿宋_GB2312" w:hint="eastAsia"/>
          <w:sz w:val="32"/>
          <w:szCs w:val="32"/>
        </w:rPr>
        <w:t>）建立学生实习管理档案，安排专人定期检查实习情况，全程跟踪指导和管理学生实习工作；</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C34BC1" w:rsidRPr="00D63213">
        <w:rPr>
          <w:rFonts w:ascii="仿宋_GB2312" w:eastAsia="仿宋_GB2312" w:hAnsi="仿宋_GB2312" w:hint="eastAsia"/>
          <w:sz w:val="32"/>
          <w:szCs w:val="32"/>
        </w:rPr>
        <w:t>2</w:t>
      </w:r>
      <w:r w:rsidRPr="00D63213">
        <w:rPr>
          <w:rFonts w:ascii="仿宋_GB2312" w:eastAsia="仿宋_GB2312" w:hAnsi="仿宋_GB2312" w:hint="eastAsia"/>
          <w:sz w:val="32"/>
          <w:szCs w:val="32"/>
        </w:rPr>
        <w:t>）建立学校、企业和学生家长经常性的学生实习信息通报制度；</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C34BC1" w:rsidRPr="00D63213">
        <w:rPr>
          <w:rFonts w:ascii="仿宋_GB2312" w:eastAsia="仿宋_GB2312" w:hAnsi="仿宋_GB2312" w:hint="eastAsia"/>
          <w:sz w:val="32"/>
          <w:szCs w:val="32"/>
        </w:rPr>
        <w:t>3</w:t>
      </w:r>
      <w:r w:rsidRPr="00D63213">
        <w:rPr>
          <w:rFonts w:ascii="仿宋_GB2312" w:eastAsia="仿宋_GB2312" w:hAnsi="仿宋_GB2312" w:hint="eastAsia"/>
          <w:sz w:val="32"/>
          <w:szCs w:val="32"/>
        </w:rPr>
        <w:t>）</w:t>
      </w:r>
      <w:r w:rsidR="00256B1D" w:rsidRPr="00D63213">
        <w:rPr>
          <w:rFonts w:ascii="仿宋_GB2312" w:eastAsia="仿宋_GB2312" w:hAnsi="仿宋_GB2312" w:hint="eastAsia"/>
          <w:sz w:val="32"/>
          <w:szCs w:val="32"/>
        </w:rPr>
        <w:t>协助落实</w:t>
      </w:r>
      <w:r w:rsidRPr="00D63213">
        <w:rPr>
          <w:rFonts w:ascii="仿宋_GB2312" w:eastAsia="仿宋_GB2312" w:hAnsi="仿宋_GB2312" w:hint="eastAsia"/>
          <w:sz w:val="32"/>
          <w:szCs w:val="32"/>
        </w:rPr>
        <w:t>合作企业免税等优惠政策，探索校企双方人才培养成本分担机制；</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w:t>
      </w:r>
      <w:r w:rsidR="00C34BC1" w:rsidRPr="00D63213">
        <w:rPr>
          <w:rFonts w:ascii="仿宋_GB2312" w:eastAsia="仿宋_GB2312" w:hAnsi="仿宋_GB2312" w:hint="eastAsia"/>
          <w:sz w:val="32"/>
          <w:szCs w:val="32"/>
        </w:rPr>
        <w:t>4</w:t>
      </w:r>
      <w:r w:rsidRPr="00D63213">
        <w:rPr>
          <w:rFonts w:ascii="仿宋_GB2312" w:eastAsia="仿宋_GB2312" w:hAnsi="仿宋_GB2312" w:hint="eastAsia"/>
          <w:sz w:val="32"/>
          <w:szCs w:val="32"/>
        </w:rPr>
        <w:t>）建立试点</w:t>
      </w:r>
      <w:r w:rsidR="0011442D" w:rsidRPr="00D63213">
        <w:rPr>
          <w:rFonts w:ascii="仿宋_GB2312" w:eastAsia="仿宋_GB2312" w:hAnsi="仿宋_GB2312" w:hint="eastAsia"/>
          <w:sz w:val="32"/>
          <w:szCs w:val="32"/>
        </w:rPr>
        <w:t>专业</w:t>
      </w:r>
      <w:r w:rsidR="00256B1D" w:rsidRPr="00D63213">
        <w:rPr>
          <w:rFonts w:ascii="仿宋_GB2312" w:eastAsia="仿宋_GB2312" w:hAnsi="仿宋_GB2312" w:hint="eastAsia"/>
          <w:sz w:val="32"/>
          <w:szCs w:val="32"/>
        </w:rPr>
        <w:t>定期检查、合作企业及时反馈等形式的教学质量监控机制。</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4.第四阶段：总结推广（201</w:t>
      </w:r>
      <w:r w:rsidR="00C60F6B" w:rsidRPr="00D63213">
        <w:rPr>
          <w:rFonts w:ascii="仿宋_GB2312" w:eastAsia="仿宋_GB2312" w:hAnsi="仿宋_GB2312" w:hint="eastAsia"/>
          <w:sz w:val="32"/>
          <w:szCs w:val="32"/>
        </w:rPr>
        <w:t>9</w:t>
      </w:r>
      <w:r w:rsidRPr="00D63213">
        <w:rPr>
          <w:rFonts w:ascii="仿宋_GB2312" w:eastAsia="仿宋_GB2312" w:hAnsi="仿宋_GB2312" w:hint="eastAsia"/>
          <w:sz w:val="32"/>
          <w:szCs w:val="32"/>
        </w:rPr>
        <w:t>年</w:t>
      </w:r>
      <w:r w:rsidR="007C3712" w:rsidRPr="00D63213">
        <w:rPr>
          <w:rFonts w:ascii="仿宋_GB2312" w:eastAsia="仿宋_GB2312" w:hAnsi="仿宋_GB2312" w:hint="eastAsia"/>
          <w:sz w:val="32"/>
          <w:szCs w:val="32"/>
        </w:rPr>
        <w:t>11</w:t>
      </w:r>
      <w:r w:rsidRPr="00D63213">
        <w:rPr>
          <w:rFonts w:ascii="仿宋_GB2312" w:eastAsia="仿宋_GB2312" w:hAnsi="仿宋_GB2312" w:hint="eastAsia"/>
          <w:sz w:val="32"/>
          <w:szCs w:val="32"/>
        </w:rPr>
        <w:t>月-</w:t>
      </w:r>
      <w:r w:rsidR="00C60F6B" w:rsidRPr="00D63213">
        <w:rPr>
          <w:rFonts w:ascii="仿宋_GB2312" w:eastAsia="仿宋_GB2312" w:hAnsi="仿宋_GB2312" w:hint="eastAsia"/>
          <w:sz w:val="32"/>
          <w:szCs w:val="32"/>
        </w:rPr>
        <w:t>2020</w:t>
      </w:r>
      <w:r w:rsidRPr="00D63213">
        <w:rPr>
          <w:rFonts w:ascii="仿宋_GB2312" w:eastAsia="仿宋_GB2312" w:hAnsi="仿宋_GB2312" w:hint="eastAsia"/>
          <w:sz w:val="32"/>
          <w:szCs w:val="32"/>
        </w:rPr>
        <w:t>年</w:t>
      </w:r>
      <w:r w:rsidR="007C3712" w:rsidRPr="00D63213">
        <w:rPr>
          <w:rFonts w:ascii="仿宋_GB2312" w:eastAsia="仿宋_GB2312" w:hAnsi="仿宋_GB2312" w:hint="eastAsia"/>
          <w:sz w:val="32"/>
          <w:szCs w:val="32"/>
        </w:rPr>
        <w:t>10</w:t>
      </w:r>
      <w:r w:rsidRPr="00D63213">
        <w:rPr>
          <w:rFonts w:ascii="仿宋_GB2312" w:eastAsia="仿宋_GB2312" w:hAnsi="仿宋_GB2312" w:hint="eastAsia"/>
          <w:sz w:val="32"/>
          <w:szCs w:val="32"/>
        </w:rPr>
        <w:t>月）</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（1）总结试点</w:t>
      </w:r>
      <w:r w:rsidR="00B51A79"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的经验与不足，加强现代学徒制的理论与实践研究；</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（2）修订各项规章制度，完善现代学徒制的运行机制、</w:t>
      </w:r>
      <w:r w:rsidR="00256B1D" w:rsidRPr="00D63213">
        <w:rPr>
          <w:rFonts w:ascii="仿宋_GB2312" w:eastAsia="仿宋_GB2312" w:hAnsi="仿宋_GB2312" w:hint="eastAsia"/>
          <w:sz w:val="32"/>
          <w:szCs w:val="32"/>
        </w:rPr>
        <w:t>教学</w:t>
      </w:r>
      <w:r w:rsidRPr="00D63213">
        <w:rPr>
          <w:rFonts w:ascii="仿宋_GB2312" w:eastAsia="仿宋_GB2312" w:hAnsi="仿宋_GB2312" w:hint="eastAsia"/>
          <w:sz w:val="32"/>
          <w:szCs w:val="32"/>
        </w:rPr>
        <w:t>模式、管理体制和经费保障机制等；</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（3）交流推广成熟的工作经验和做法。</w:t>
      </w:r>
      <w:r w:rsidR="00F51E94" w:rsidRPr="00D63213">
        <w:rPr>
          <w:rFonts w:ascii="仿宋_GB2312" w:eastAsia="仿宋_GB2312" w:hAnsi="仿宋_GB2312" w:hint="eastAsia"/>
          <w:sz w:val="32"/>
          <w:szCs w:val="32"/>
        </w:rPr>
        <w:t>形成具有特色的现代学徒</w:t>
      </w:r>
      <w:proofErr w:type="gramStart"/>
      <w:r w:rsidR="00F51E94" w:rsidRPr="00D63213">
        <w:rPr>
          <w:rFonts w:ascii="仿宋_GB2312" w:eastAsia="仿宋_GB2312" w:hAnsi="仿宋_GB2312" w:hint="eastAsia"/>
          <w:sz w:val="32"/>
          <w:szCs w:val="32"/>
        </w:rPr>
        <w:t>制人才</w:t>
      </w:r>
      <w:proofErr w:type="gramEnd"/>
      <w:r w:rsidR="00F51E94" w:rsidRPr="00D63213">
        <w:rPr>
          <w:rFonts w:ascii="仿宋_GB2312" w:eastAsia="仿宋_GB2312" w:hAnsi="仿宋_GB2312" w:hint="eastAsia"/>
          <w:sz w:val="32"/>
          <w:szCs w:val="32"/>
        </w:rPr>
        <w:t>培养模式，为行业</w:t>
      </w:r>
      <w:r w:rsidR="00220DBB" w:rsidRPr="00D63213">
        <w:rPr>
          <w:rFonts w:ascii="仿宋_GB2312" w:eastAsia="仿宋_GB2312" w:hAnsi="仿宋_GB2312" w:hint="eastAsia"/>
          <w:sz w:val="32"/>
          <w:szCs w:val="32"/>
        </w:rPr>
        <w:t>和我</w:t>
      </w:r>
      <w:r w:rsidR="00E16F8B" w:rsidRPr="00D63213">
        <w:rPr>
          <w:rFonts w:ascii="仿宋_GB2312" w:eastAsia="仿宋_GB2312" w:hAnsi="仿宋_GB2312" w:hint="eastAsia"/>
          <w:sz w:val="32"/>
          <w:szCs w:val="32"/>
        </w:rPr>
        <w:t>校</w:t>
      </w:r>
      <w:r w:rsidR="00220DBB" w:rsidRPr="00D63213">
        <w:rPr>
          <w:rFonts w:ascii="仿宋_GB2312" w:eastAsia="仿宋_GB2312" w:hAnsi="仿宋_GB2312" w:hint="eastAsia"/>
          <w:sz w:val="32"/>
          <w:szCs w:val="32"/>
        </w:rPr>
        <w:t>高职</w:t>
      </w:r>
      <w:r w:rsidR="00D63213" w:rsidRPr="00D63213">
        <w:rPr>
          <w:rFonts w:ascii="仿宋_GB2312" w:eastAsia="仿宋_GB2312" w:hAnsi="仿宋_GB2312" w:hint="eastAsia"/>
          <w:color w:val="FF0000"/>
          <w:sz w:val="32"/>
          <w:szCs w:val="32"/>
        </w:rPr>
        <w:t>教</w:t>
      </w:r>
      <w:r w:rsidR="00F51E94" w:rsidRPr="00D63213">
        <w:rPr>
          <w:rFonts w:ascii="仿宋_GB2312" w:eastAsia="仿宋_GB2312" w:hAnsi="仿宋_GB2312" w:hint="eastAsia"/>
          <w:sz w:val="32"/>
          <w:szCs w:val="32"/>
        </w:rPr>
        <w:t>育改革提供经验和借鉴。</w:t>
      </w:r>
    </w:p>
    <w:p w:rsidR="006A47C8" w:rsidRPr="00D63213" w:rsidRDefault="003D222F" w:rsidP="006A47C8">
      <w:pPr>
        <w:spacing w:line="580" w:lineRule="exact"/>
        <w:ind w:firstLineChars="200" w:firstLine="640"/>
        <w:rPr>
          <w:rFonts w:ascii="黑体" w:eastAsia="黑体" w:hAnsi="黑体"/>
          <w:sz w:val="32"/>
          <w:szCs w:val="32"/>
        </w:rPr>
      </w:pPr>
      <w:r w:rsidRPr="00D63213">
        <w:rPr>
          <w:rFonts w:ascii="黑体" w:eastAsia="黑体" w:hAnsi="黑体" w:hint="eastAsia"/>
          <w:sz w:val="32"/>
          <w:szCs w:val="32"/>
        </w:rPr>
        <w:t>五</w:t>
      </w:r>
      <w:r w:rsidR="006A47C8" w:rsidRPr="00D63213">
        <w:rPr>
          <w:rFonts w:ascii="黑体" w:eastAsia="黑体" w:hAnsi="黑体" w:hint="eastAsia"/>
          <w:sz w:val="32"/>
          <w:szCs w:val="32"/>
        </w:rPr>
        <w:t>、保障措施</w:t>
      </w:r>
    </w:p>
    <w:p w:rsidR="006A47C8" w:rsidRPr="00D63213" w:rsidRDefault="00C60F6B" w:rsidP="006A47C8">
      <w:pPr>
        <w:spacing w:line="580" w:lineRule="exact"/>
        <w:ind w:firstLineChars="200" w:firstLine="640"/>
        <w:rPr>
          <w:rFonts w:ascii="仿宋_GB2312" w:eastAsia="仿宋_GB2312" w:hAnsi="仿宋_GB2312"/>
          <w:sz w:val="32"/>
          <w:szCs w:val="32"/>
        </w:rPr>
      </w:pPr>
      <w:r w:rsidRPr="00D63213">
        <w:rPr>
          <w:rFonts w:ascii="仿宋_GB2312" w:eastAsia="仿宋_GB2312" w:hAnsi="仿宋_GB2312" w:hint="eastAsia"/>
          <w:sz w:val="32"/>
          <w:szCs w:val="32"/>
        </w:rPr>
        <w:t>各教学单位</w:t>
      </w:r>
      <w:r w:rsidR="006A47C8" w:rsidRPr="00D63213">
        <w:rPr>
          <w:rFonts w:ascii="仿宋_GB2312" w:eastAsia="仿宋_GB2312" w:hAnsi="仿宋_GB2312" w:hint="eastAsia"/>
          <w:sz w:val="32"/>
          <w:szCs w:val="32"/>
        </w:rPr>
        <w:t>要加强对现代学徒制试点工作的组织领导，健全工作机制，完善政策措施，加强指导服务。</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楷体_GB2312" w:eastAsia="楷体_GB2312" w:hAnsi="楷体_GB2312" w:hint="eastAsia"/>
          <w:sz w:val="32"/>
          <w:szCs w:val="32"/>
        </w:rPr>
        <w:t>（一）加强组织领导。</w:t>
      </w:r>
      <w:r w:rsidR="00793B64" w:rsidRPr="00D63213">
        <w:rPr>
          <w:rFonts w:ascii="仿宋_GB2312" w:eastAsia="仿宋_GB2312" w:hAnsi="仿宋_GB2312" w:hint="eastAsia"/>
          <w:sz w:val="32"/>
          <w:szCs w:val="32"/>
        </w:rPr>
        <w:t>学院</w:t>
      </w:r>
      <w:r w:rsidRPr="00D63213">
        <w:rPr>
          <w:rFonts w:ascii="仿宋_GB2312" w:eastAsia="仿宋_GB2312" w:hAnsi="仿宋_GB2312" w:hint="eastAsia"/>
          <w:sz w:val="32"/>
          <w:szCs w:val="32"/>
        </w:rPr>
        <w:t>建立试点工作领导小组，落实责任制，定期会商和解决有关试点工作重大问题。通过财政资助、政府购买服务、表彰奖励先进、落实合作企业免税</w:t>
      </w:r>
      <w:r w:rsidRPr="00D63213">
        <w:rPr>
          <w:rFonts w:ascii="仿宋_GB2312" w:eastAsia="仿宋_GB2312" w:hAnsi="仿宋_GB2312" w:hint="eastAsia"/>
          <w:sz w:val="32"/>
          <w:szCs w:val="32"/>
        </w:rPr>
        <w:lastRenderedPageBreak/>
        <w:t>政策</w:t>
      </w:r>
      <w:r w:rsidR="00220DBB" w:rsidRPr="00D63213">
        <w:rPr>
          <w:rFonts w:ascii="仿宋_GB2312" w:eastAsia="仿宋_GB2312" w:hAnsi="仿宋_GB2312" w:hint="eastAsia"/>
          <w:sz w:val="32"/>
          <w:szCs w:val="32"/>
        </w:rPr>
        <w:t>等，引导企业和</w:t>
      </w:r>
      <w:r w:rsidR="00E16F8B" w:rsidRPr="00D63213">
        <w:rPr>
          <w:rFonts w:ascii="仿宋_GB2312" w:eastAsia="仿宋_GB2312" w:hAnsi="仿宋_GB2312" w:hint="eastAsia"/>
          <w:sz w:val="32"/>
          <w:szCs w:val="32"/>
        </w:rPr>
        <w:t>各</w:t>
      </w:r>
      <w:r w:rsidR="00220DBB" w:rsidRPr="00D63213">
        <w:rPr>
          <w:rFonts w:ascii="仿宋_GB2312" w:eastAsia="仿宋_GB2312" w:hAnsi="仿宋_GB2312" w:hint="eastAsia"/>
          <w:sz w:val="32"/>
          <w:szCs w:val="32"/>
        </w:rPr>
        <w:t>教学单位</w:t>
      </w:r>
      <w:r w:rsidR="00E16F8B" w:rsidRPr="00D63213">
        <w:rPr>
          <w:rFonts w:ascii="仿宋_GB2312" w:eastAsia="仿宋_GB2312" w:hAnsi="仿宋_GB2312" w:hint="eastAsia"/>
          <w:sz w:val="32"/>
          <w:szCs w:val="32"/>
        </w:rPr>
        <w:t>积极</w:t>
      </w:r>
      <w:r w:rsidRPr="00D63213">
        <w:rPr>
          <w:rFonts w:ascii="仿宋_GB2312" w:eastAsia="仿宋_GB2312" w:hAnsi="仿宋_GB2312" w:hint="eastAsia"/>
          <w:sz w:val="32"/>
          <w:szCs w:val="32"/>
        </w:rPr>
        <w:t>开展现代学徒制试点。</w:t>
      </w:r>
    </w:p>
    <w:p w:rsidR="006A47C8" w:rsidRPr="00D63213" w:rsidRDefault="006A47C8" w:rsidP="006A47C8">
      <w:pPr>
        <w:spacing w:line="580" w:lineRule="exact"/>
        <w:ind w:firstLineChars="200" w:firstLine="640"/>
        <w:rPr>
          <w:rFonts w:ascii="仿宋_GB2312" w:eastAsia="仿宋_GB2312" w:hAnsi="仿宋_GB2312"/>
          <w:sz w:val="32"/>
          <w:szCs w:val="32"/>
        </w:rPr>
      </w:pPr>
      <w:r w:rsidRPr="00D63213">
        <w:rPr>
          <w:rFonts w:ascii="楷体_GB2312" w:eastAsia="楷体_GB2312" w:hAnsi="楷体_GB2312" w:hint="eastAsia"/>
          <w:sz w:val="32"/>
          <w:szCs w:val="32"/>
        </w:rPr>
        <w:t>（二）科学制订试点方案。</w:t>
      </w:r>
      <w:r w:rsidRPr="00D63213">
        <w:rPr>
          <w:rFonts w:ascii="仿宋_GB2312" w:eastAsia="仿宋_GB2312" w:hAnsi="仿宋_GB2312" w:hint="eastAsia"/>
          <w:sz w:val="32"/>
          <w:szCs w:val="32"/>
        </w:rPr>
        <w:t>各试点</w:t>
      </w:r>
      <w:r w:rsidR="00860316"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要深入调研、科学论证，发挥现代学徒制多元</w:t>
      </w:r>
      <w:bookmarkStart w:id="0" w:name="_GoBack"/>
      <w:bookmarkEnd w:id="0"/>
      <w:r w:rsidRPr="00D63213">
        <w:rPr>
          <w:rFonts w:ascii="仿宋_GB2312" w:eastAsia="仿宋_GB2312" w:hAnsi="仿宋_GB2312" w:hint="eastAsia"/>
          <w:sz w:val="32"/>
          <w:szCs w:val="32"/>
        </w:rPr>
        <w:t>主体作用，把试点工作细化、具体化，明确试点目标、试点措施、进度安排、保障条件、风险分析和应对措施、预期成果及推广价值等内容，形成具有可操作性的试点项目实施细则。聘请知名专家学者，成立试点工作专家咨询委员会，对改革试点工作提供咨询评估。</w:t>
      </w:r>
    </w:p>
    <w:p w:rsidR="00860316" w:rsidRPr="00574197" w:rsidRDefault="006A47C8" w:rsidP="006A47C8">
      <w:pPr>
        <w:spacing w:line="580" w:lineRule="exact"/>
        <w:ind w:firstLineChars="200" w:firstLine="640"/>
        <w:rPr>
          <w:rFonts w:ascii="仿宋_GB2312" w:eastAsia="仿宋_GB2312" w:hAnsi="仿宋_GB2312"/>
          <w:sz w:val="32"/>
          <w:szCs w:val="32"/>
          <w:bdr w:val="single" w:sz="4" w:space="0" w:color="auto"/>
        </w:rPr>
      </w:pPr>
      <w:r w:rsidRPr="00D63213">
        <w:rPr>
          <w:rFonts w:ascii="楷体_GB2312" w:eastAsia="楷体_GB2312" w:hAnsi="楷体_GB2312" w:hint="eastAsia"/>
          <w:sz w:val="32"/>
          <w:szCs w:val="32"/>
        </w:rPr>
        <w:t>（三）提供经费保障</w:t>
      </w:r>
      <w:r w:rsidRPr="00D63213">
        <w:rPr>
          <w:rFonts w:ascii="仿宋_GB2312" w:eastAsia="仿宋_GB2312" w:hAnsi="仿宋_GB2312" w:hint="eastAsia"/>
          <w:sz w:val="32"/>
          <w:szCs w:val="32"/>
        </w:rPr>
        <w:t>。</w:t>
      </w:r>
      <w:r w:rsidR="00115DBF" w:rsidRPr="00D63213">
        <w:rPr>
          <w:rFonts w:ascii="仿宋_GB2312" w:eastAsia="仿宋_GB2312" w:hAnsi="仿宋_GB2312" w:hint="eastAsia"/>
          <w:sz w:val="32"/>
          <w:szCs w:val="32"/>
        </w:rPr>
        <w:t>学</w:t>
      </w:r>
      <w:r w:rsidR="00E16F8B" w:rsidRPr="00D63213">
        <w:rPr>
          <w:rFonts w:ascii="仿宋_GB2312" w:eastAsia="仿宋_GB2312" w:hAnsi="仿宋_GB2312" w:hint="eastAsia"/>
          <w:sz w:val="32"/>
          <w:szCs w:val="32"/>
        </w:rPr>
        <w:t>校</w:t>
      </w:r>
      <w:r w:rsidR="00220DBB" w:rsidRPr="00574197">
        <w:rPr>
          <w:rFonts w:ascii="仿宋_GB2312" w:eastAsia="仿宋_GB2312" w:hAnsi="仿宋_GB2312" w:hint="eastAsia"/>
          <w:sz w:val="32"/>
          <w:szCs w:val="32"/>
        </w:rPr>
        <w:t>安排经费支持现</w:t>
      </w:r>
      <w:r w:rsidRPr="00574197">
        <w:rPr>
          <w:rFonts w:ascii="仿宋_GB2312" w:eastAsia="仿宋_GB2312" w:hAnsi="仿宋_GB2312" w:hint="eastAsia"/>
          <w:sz w:val="32"/>
          <w:szCs w:val="32"/>
        </w:rPr>
        <w:t>代学徒制试点。</w:t>
      </w:r>
      <w:r w:rsidR="002F1BEA" w:rsidRPr="00574197">
        <w:rPr>
          <w:rFonts w:ascii="仿宋_GB2312" w:eastAsia="仿宋_GB2312" w:hAnsi="仿宋_GB2312" w:hint="eastAsia"/>
          <w:sz w:val="32"/>
          <w:szCs w:val="32"/>
        </w:rPr>
        <w:t>在建设期内，</w:t>
      </w:r>
      <w:r w:rsidR="00115DBF" w:rsidRPr="00574197">
        <w:rPr>
          <w:rFonts w:ascii="仿宋_GB2312" w:eastAsia="仿宋_GB2312" w:hAnsi="仿宋_GB2312" w:hint="eastAsia"/>
          <w:sz w:val="32"/>
          <w:szCs w:val="32"/>
        </w:rPr>
        <w:t>学</w:t>
      </w:r>
      <w:r w:rsidR="00E16F8B" w:rsidRPr="00574197">
        <w:rPr>
          <w:rFonts w:ascii="仿宋_GB2312" w:eastAsia="仿宋_GB2312" w:hAnsi="仿宋_GB2312" w:hint="eastAsia"/>
          <w:sz w:val="32"/>
          <w:szCs w:val="32"/>
        </w:rPr>
        <w:t>校</w:t>
      </w:r>
      <w:r w:rsidR="00115DBF" w:rsidRPr="00574197">
        <w:rPr>
          <w:rFonts w:ascii="仿宋_GB2312" w:eastAsia="仿宋_GB2312" w:hAnsi="仿宋_GB2312" w:hint="eastAsia"/>
          <w:sz w:val="32"/>
          <w:szCs w:val="32"/>
        </w:rPr>
        <w:t>给予每个试点专业</w:t>
      </w:r>
      <w:r w:rsidR="00D76167" w:rsidRPr="00574197">
        <w:rPr>
          <w:rFonts w:ascii="仿宋_GB2312" w:eastAsia="仿宋_GB2312" w:hAnsi="仿宋_GB2312" w:hint="eastAsia"/>
          <w:sz w:val="32"/>
          <w:szCs w:val="32"/>
        </w:rPr>
        <w:t>3</w:t>
      </w:r>
      <w:r w:rsidR="00220DBB" w:rsidRPr="00574197">
        <w:rPr>
          <w:rFonts w:ascii="仿宋_GB2312" w:eastAsia="仿宋_GB2312" w:hAnsi="仿宋_GB2312" w:hint="eastAsia"/>
          <w:sz w:val="32"/>
          <w:szCs w:val="32"/>
        </w:rPr>
        <w:t>万</w:t>
      </w:r>
      <w:r w:rsidR="00115DBF" w:rsidRPr="00574197">
        <w:rPr>
          <w:rFonts w:ascii="仿宋_GB2312" w:eastAsia="仿宋_GB2312" w:hAnsi="仿宋_GB2312" w:hint="eastAsia"/>
          <w:sz w:val="32"/>
          <w:szCs w:val="32"/>
        </w:rPr>
        <w:t>元</w:t>
      </w:r>
      <w:r w:rsidR="00D76167" w:rsidRPr="00574197">
        <w:rPr>
          <w:rFonts w:ascii="仿宋_GB2312" w:eastAsia="仿宋_GB2312" w:hAnsi="仿宋_GB2312" w:hint="eastAsia"/>
          <w:sz w:val="32"/>
          <w:szCs w:val="32"/>
        </w:rPr>
        <w:t>/学年</w:t>
      </w:r>
      <w:r w:rsidR="00115DBF" w:rsidRPr="00574197">
        <w:rPr>
          <w:rFonts w:ascii="仿宋_GB2312" w:eastAsia="仿宋_GB2312" w:hAnsi="仿宋_GB2312" w:hint="eastAsia"/>
          <w:sz w:val="32"/>
          <w:szCs w:val="32"/>
        </w:rPr>
        <w:t>的经费支持</w:t>
      </w:r>
      <w:r w:rsidR="00220DBB" w:rsidRPr="00574197">
        <w:rPr>
          <w:rFonts w:ascii="仿宋_GB2312" w:eastAsia="仿宋_GB2312" w:hAnsi="仿宋_GB2312" w:hint="eastAsia"/>
          <w:sz w:val="32"/>
          <w:szCs w:val="32"/>
        </w:rPr>
        <w:t>。</w:t>
      </w:r>
    </w:p>
    <w:p w:rsidR="00CB47AA" w:rsidRPr="00D63213" w:rsidRDefault="006A47C8" w:rsidP="00860316">
      <w:pPr>
        <w:spacing w:line="580" w:lineRule="exact"/>
        <w:ind w:firstLineChars="200" w:firstLine="640"/>
        <w:rPr>
          <w:rFonts w:ascii="仿宋_GB2312" w:eastAsia="仿宋_GB2312" w:hAnsi="仿宋_GB2312"/>
          <w:sz w:val="32"/>
          <w:szCs w:val="32"/>
        </w:rPr>
      </w:pPr>
      <w:r w:rsidRPr="00D63213">
        <w:rPr>
          <w:rFonts w:ascii="楷体_GB2312" w:eastAsia="楷体_GB2312" w:hAnsi="楷体_GB2312" w:hint="eastAsia"/>
          <w:sz w:val="32"/>
          <w:szCs w:val="32"/>
        </w:rPr>
        <w:t>（四）加强科学研究工作。</w:t>
      </w:r>
      <w:r w:rsidRPr="00D63213">
        <w:rPr>
          <w:rFonts w:ascii="仿宋_GB2312" w:eastAsia="仿宋_GB2312" w:hAnsi="仿宋_GB2312" w:hint="eastAsia"/>
          <w:sz w:val="32"/>
          <w:szCs w:val="32"/>
        </w:rPr>
        <w:t>各试点</w:t>
      </w:r>
      <w:r w:rsidR="00B36531" w:rsidRPr="00D63213">
        <w:rPr>
          <w:rFonts w:ascii="仿宋_GB2312" w:eastAsia="仿宋_GB2312" w:hAnsi="仿宋_GB2312" w:hint="eastAsia"/>
          <w:sz w:val="32"/>
          <w:szCs w:val="32"/>
        </w:rPr>
        <w:t>专业</w:t>
      </w:r>
      <w:r w:rsidRPr="00D63213">
        <w:rPr>
          <w:rFonts w:ascii="仿宋_GB2312" w:eastAsia="仿宋_GB2312" w:hAnsi="仿宋_GB2312" w:hint="eastAsia"/>
          <w:sz w:val="32"/>
          <w:szCs w:val="32"/>
        </w:rPr>
        <w:t>及时总结提炼，把试点工作中的好做法和好经验上升成为理论，形成推动现代学徒制发展的政策措施，促进理论与实践同步发展。积极开展比较研究，系统总结相关</w:t>
      </w:r>
      <w:r w:rsidR="00D01BC9" w:rsidRPr="00D63213">
        <w:rPr>
          <w:rFonts w:ascii="仿宋_GB2312" w:eastAsia="仿宋_GB2312" w:hAnsi="仿宋_GB2312" w:hint="eastAsia"/>
          <w:sz w:val="32"/>
          <w:szCs w:val="32"/>
        </w:rPr>
        <w:t>学院</w:t>
      </w:r>
      <w:r w:rsidR="00406F87" w:rsidRPr="00D63213">
        <w:rPr>
          <w:rFonts w:ascii="仿宋_GB2312" w:eastAsia="仿宋_GB2312" w:hAnsi="仿宋_GB2312" w:hint="eastAsia"/>
          <w:sz w:val="32"/>
          <w:szCs w:val="32"/>
        </w:rPr>
        <w:t>、行业</w:t>
      </w:r>
      <w:r w:rsidRPr="00D63213">
        <w:rPr>
          <w:rFonts w:ascii="仿宋_GB2312" w:eastAsia="仿宋_GB2312" w:hAnsi="仿宋_GB2312" w:hint="eastAsia"/>
          <w:sz w:val="32"/>
          <w:szCs w:val="32"/>
        </w:rPr>
        <w:t>开展学徒制的经验，完善现代学徒制运行机制、</w:t>
      </w:r>
      <w:r w:rsidR="00220DBB" w:rsidRPr="00D63213">
        <w:rPr>
          <w:rFonts w:ascii="仿宋_GB2312" w:eastAsia="仿宋_GB2312" w:hAnsi="仿宋_GB2312" w:hint="eastAsia"/>
          <w:sz w:val="32"/>
          <w:szCs w:val="32"/>
        </w:rPr>
        <w:t>教学</w:t>
      </w:r>
      <w:r w:rsidRPr="00D63213">
        <w:rPr>
          <w:rFonts w:ascii="仿宋_GB2312" w:eastAsia="仿宋_GB2312" w:hAnsi="仿宋_GB2312" w:hint="eastAsia"/>
          <w:sz w:val="32"/>
          <w:szCs w:val="32"/>
        </w:rPr>
        <w:t>模式、管理体制和条件保障等。</w:t>
      </w:r>
    </w:p>
    <w:sectPr w:rsidR="00CB47AA" w:rsidRPr="00D63213" w:rsidSect="00843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1B" w:rsidRDefault="003B7B1B" w:rsidP="006A47C8">
      <w:r>
        <w:separator/>
      </w:r>
    </w:p>
  </w:endnote>
  <w:endnote w:type="continuationSeparator" w:id="0">
    <w:p w:rsidR="003B7B1B" w:rsidRDefault="003B7B1B" w:rsidP="006A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1B" w:rsidRDefault="003B7B1B" w:rsidP="006A47C8">
      <w:r>
        <w:separator/>
      </w:r>
    </w:p>
  </w:footnote>
  <w:footnote w:type="continuationSeparator" w:id="0">
    <w:p w:rsidR="003B7B1B" w:rsidRDefault="003B7B1B" w:rsidP="006A4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C8"/>
    <w:rsid w:val="00060726"/>
    <w:rsid w:val="00110FC4"/>
    <w:rsid w:val="0011442D"/>
    <w:rsid w:val="00115A90"/>
    <w:rsid w:val="00115DBF"/>
    <w:rsid w:val="00133BC6"/>
    <w:rsid w:val="001664FE"/>
    <w:rsid w:val="00172E80"/>
    <w:rsid w:val="001A478D"/>
    <w:rsid w:val="002015EF"/>
    <w:rsid w:val="00220DBB"/>
    <w:rsid w:val="0023125E"/>
    <w:rsid w:val="00256B1D"/>
    <w:rsid w:val="00262EAD"/>
    <w:rsid w:val="002B4140"/>
    <w:rsid w:val="002F1BEA"/>
    <w:rsid w:val="003210A5"/>
    <w:rsid w:val="0035276D"/>
    <w:rsid w:val="003B7B1B"/>
    <w:rsid w:val="003D222F"/>
    <w:rsid w:val="00406F87"/>
    <w:rsid w:val="00426103"/>
    <w:rsid w:val="004353B3"/>
    <w:rsid w:val="00443DCB"/>
    <w:rsid w:val="00460DED"/>
    <w:rsid w:val="004B66F5"/>
    <w:rsid w:val="0050284C"/>
    <w:rsid w:val="00506094"/>
    <w:rsid w:val="0054404D"/>
    <w:rsid w:val="0055539A"/>
    <w:rsid w:val="005563EE"/>
    <w:rsid w:val="00574197"/>
    <w:rsid w:val="005825E2"/>
    <w:rsid w:val="005B6D02"/>
    <w:rsid w:val="005C1B5B"/>
    <w:rsid w:val="005C4875"/>
    <w:rsid w:val="005D4E05"/>
    <w:rsid w:val="005E2B82"/>
    <w:rsid w:val="006039F2"/>
    <w:rsid w:val="0063420A"/>
    <w:rsid w:val="00677FC6"/>
    <w:rsid w:val="006A47C8"/>
    <w:rsid w:val="006C14C1"/>
    <w:rsid w:val="006E31FA"/>
    <w:rsid w:val="006F3DB7"/>
    <w:rsid w:val="0070500C"/>
    <w:rsid w:val="00731A12"/>
    <w:rsid w:val="00793B64"/>
    <w:rsid w:val="007C3712"/>
    <w:rsid w:val="007E72CC"/>
    <w:rsid w:val="007F7D7C"/>
    <w:rsid w:val="00805F57"/>
    <w:rsid w:val="00811E40"/>
    <w:rsid w:val="00823EA4"/>
    <w:rsid w:val="0084312C"/>
    <w:rsid w:val="00860316"/>
    <w:rsid w:val="009D1F2A"/>
    <w:rsid w:val="009E2520"/>
    <w:rsid w:val="009E427E"/>
    <w:rsid w:val="009F7792"/>
    <w:rsid w:val="00A16D08"/>
    <w:rsid w:val="00A25862"/>
    <w:rsid w:val="00A445CB"/>
    <w:rsid w:val="00A520F6"/>
    <w:rsid w:val="00A5777E"/>
    <w:rsid w:val="00A64DB3"/>
    <w:rsid w:val="00AE1B12"/>
    <w:rsid w:val="00AE3E7F"/>
    <w:rsid w:val="00AE5FEF"/>
    <w:rsid w:val="00B36531"/>
    <w:rsid w:val="00B51A79"/>
    <w:rsid w:val="00C064C4"/>
    <w:rsid w:val="00C34BC1"/>
    <w:rsid w:val="00C60F6B"/>
    <w:rsid w:val="00CA5EEC"/>
    <w:rsid w:val="00CB47AA"/>
    <w:rsid w:val="00CF5129"/>
    <w:rsid w:val="00D018D1"/>
    <w:rsid w:val="00D01BC9"/>
    <w:rsid w:val="00D0275B"/>
    <w:rsid w:val="00D07629"/>
    <w:rsid w:val="00D2389C"/>
    <w:rsid w:val="00D5471E"/>
    <w:rsid w:val="00D63213"/>
    <w:rsid w:val="00D76167"/>
    <w:rsid w:val="00DC1C86"/>
    <w:rsid w:val="00DC5144"/>
    <w:rsid w:val="00E16F8B"/>
    <w:rsid w:val="00E54A53"/>
    <w:rsid w:val="00E55128"/>
    <w:rsid w:val="00F17859"/>
    <w:rsid w:val="00F51E94"/>
    <w:rsid w:val="00F74918"/>
    <w:rsid w:val="00FC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7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7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47C8"/>
    <w:rPr>
      <w:sz w:val="18"/>
      <w:szCs w:val="18"/>
    </w:rPr>
  </w:style>
  <w:style w:type="paragraph" w:styleId="a4">
    <w:name w:val="footer"/>
    <w:basedOn w:val="a"/>
    <w:link w:val="Char0"/>
    <w:uiPriority w:val="99"/>
    <w:unhideWhenUsed/>
    <w:rsid w:val="006A47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47C8"/>
    <w:rPr>
      <w:sz w:val="18"/>
      <w:szCs w:val="18"/>
    </w:rPr>
  </w:style>
  <w:style w:type="paragraph" w:styleId="a5">
    <w:name w:val="annotation text"/>
    <w:basedOn w:val="a"/>
    <w:link w:val="Char1"/>
    <w:rsid w:val="006A47C8"/>
    <w:pPr>
      <w:jc w:val="left"/>
    </w:pPr>
    <w:rPr>
      <w:szCs w:val="21"/>
    </w:rPr>
  </w:style>
  <w:style w:type="character" w:customStyle="1" w:styleId="Char1">
    <w:name w:val="批注文字 Char"/>
    <w:basedOn w:val="a0"/>
    <w:link w:val="a5"/>
    <w:rsid w:val="006A47C8"/>
    <w:rPr>
      <w:rFonts w:ascii="Times New Roman" w:eastAsia="宋体" w:hAnsi="Times New Roman" w:cs="Times New Roman"/>
      <w:szCs w:val="21"/>
    </w:rPr>
  </w:style>
  <w:style w:type="paragraph" w:styleId="a6">
    <w:name w:val="Balloon Text"/>
    <w:basedOn w:val="a"/>
    <w:link w:val="Char2"/>
    <w:uiPriority w:val="99"/>
    <w:semiHidden/>
    <w:unhideWhenUsed/>
    <w:rsid w:val="00426103"/>
    <w:rPr>
      <w:sz w:val="18"/>
      <w:szCs w:val="18"/>
    </w:rPr>
  </w:style>
  <w:style w:type="character" w:customStyle="1" w:styleId="Char2">
    <w:name w:val="批注框文本 Char"/>
    <w:basedOn w:val="a0"/>
    <w:link w:val="a6"/>
    <w:uiPriority w:val="99"/>
    <w:semiHidden/>
    <w:rsid w:val="00426103"/>
    <w:rPr>
      <w:rFonts w:ascii="Times New Roman" w:eastAsia="宋体" w:hAnsi="Times New Roman" w:cs="Times New Roman"/>
      <w:sz w:val="18"/>
      <w:szCs w:val="18"/>
    </w:rPr>
  </w:style>
  <w:style w:type="character" w:styleId="a7">
    <w:name w:val="annotation reference"/>
    <w:basedOn w:val="a0"/>
    <w:uiPriority w:val="99"/>
    <w:semiHidden/>
    <w:unhideWhenUsed/>
    <w:rsid w:val="0054404D"/>
    <w:rPr>
      <w:sz w:val="21"/>
      <w:szCs w:val="21"/>
    </w:rPr>
  </w:style>
  <w:style w:type="paragraph" w:styleId="a8">
    <w:name w:val="annotation subject"/>
    <w:basedOn w:val="a5"/>
    <w:next w:val="a5"/>
    <w:link w:val="Char3"/>
    <w:uiPriority w:val="99"/>
    <w:semiHidden/>
    <w:unhideWhenUsed/>
    <w:rsid w:val="0054404D"/>
    <w:rPr>
      <w:b/>
      <w:bCs/>
      <w:szCs w:val="24"/>
    </w:rPr>
  </w:style>
  <w:style w:type="character" w:customStyle="1" w:styleId="Char3">
    <w:name w:val="批注主题 Char"/>
    <w:basedOn w:val="Char1"/>
    <w:link w:val="a8"/>
    <w:uiPriority w:val="99"/>
    <w:semiHidden/>
    <w:rsid w:val="0054404D"/>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7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7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47C8"/>
    <w:rPr>
      <w:sz w:val="18"/>
      <w:szCs w:val="18"/>
    </w:rPr>
  </w:style>
  <w:style w:type="paragraph" w:styleId="a4">
    <w:name w:val="footer"/>
    <w:basedOn w:val="a"/>
    <w:link w:val="Char0"/>
    <w:uiPriority w:val="99"/>
    <w:unhideWhenUsed/>
    <w:rsid w:val="006A47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47C8"/>
    <w:rPr>
      <w:sz w:val="18"/>
      <w:szCs w:val="18"/>
    </w:rPr>
  </w:style>
  <w:style w:type="paragraph" w:styleId="a5">
    <w:name w:val="annotation text"/>
    <w:basedOn w:val="a"/>
    <w:link w:val="Char1"/>
    <w:rsid w:val="006A47C8"/>
    <w:pPr>
      <w:jc w:val="left"/>
    </w:pPr>
    <w:rPr>
      <w:szCs w:val="21"/>
    </w:rPr>
  </w:style>
  <w:style w:type="character" w:customStyle="1" w:styleId="Char1">
    <w:name w:val="批注文字 Char"/>
    <w:basedOn w:val="a0"/>
    <w:link w:val="a5"/>
    <w:rsid w:val="006A47C8"/>
    <w:rPr>
      <w:rFonts w:ascii="Times New Roman" w:eastAsia="宋体" w:hAnsi="Times New Roman" w:cs="Times New Roman"/>
      <w:szCs w:val="21"/>
    </w:rPr>
  </w:style>
  <w:style w:type="paragraph" w:styleId="a6">
    <w:name w:val="Balloon Text"/>
    <w:basedOn w:val="a"/>
    <w:link w:val="Char2"/>
    <w:uiPriority w:val="99"/>
    <w:semiHidden/>
    <w:unhideWhenUsed/>
    <w:rsid w:val="00426103"/>
    <w:rPr>
      <w:sz w:val="18"/>
      <w:szCs w:val="18"/>
    </w:rPr>
  </w:style>
  <w:style w:type="character" w:customStyle="1" w:styleId="Char2">
    <w:name w:val="批注框文本 Char"/>
    <w:basedOn w:val="a0"/>
    <w:link w:val="a6"/>
    <w:uiPriority w:val="99"/>
    <w:semiHidden/>
    <w:rsid w:val="00426103"/>
    <w:rPr>
      <w:rFonts w:ascii="Times New Roman" w:eastAsia="宋体" w:hAnsi="Times New Roman" w:cs="Times New Roman"/>
      <w:sz w:val="18"/>
      <w:szCs w:val="18"/>
    </w:rPr>
  </w:style>
  <w:style w:type="character" w:styleId="a7">
    <w:name w:val="annotation reference"/>
    <w:basedOn w:val="a0"/>
    <w:uiPriority w:val="99"/>
    <w:semiHidden/>
    <w:unhideWhenUsed/>
    <w:rsid w:val="0054404D"/>
    <w:rPr>
      <w:sz w:val="21"/>
      <w:szCs w:val="21"/>
    </w:rPr>
  </w:style>
  <w:style w:type="paragraph" w:styleId="a8">
    <w:name w:val="annotation subject"/>
    <w:basedOn w:val="a5"/>
    <w:next w:val="a5"/>
    <w:link w:val="Char3"/>
    <w:uiPriority w:val="99"/>
    <w:semiHidden/>
    <w:unhideWhenUsed/>
    <w:rsid w:val="0054404D"/>
    <w:rPr>
      <w:b/>
      <w:bCs/>
      <w:szCs w:val="24"/>
    </w:rPr>
  </w:style>
  <w:style w:type="character" w:customStyle="1" w:styleId="Char3">
    <w:name w:val="批注主题 Char"/>
    <w:basedOn w:val="Char1"/>
    <w:link w:val="a8"/>
    <w:uiPriority w:val="99"/>
    <w:semiHidden/>
    <w:rsid w:val="0054404D"/>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535</Words>
  <Characters>3053</Characters>
  <Application>Microsoft Office Word</Application>
  <DocSecurity>0</DocSecurity>
  <Lines>25</Lines>
  <Paragraphs>7</Paragraphs>
  <ScaleCrop>false</ScaleCrop>
  <Company>Microsoft</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mijun</cp:lastModifiedBy>
  <cp:revision>16</cp:revision>
  <dcterms:created xsi:type="dcterms:W3CDTF">2017-09-13T00:41:00Z</dcterms:created>
  <dcterms:modified xsi:type="dcterms:W3CDTF">2017-10-13T05:08:00Z</dcterms:modified>
</cp:coreProperties>
</file>