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1" w:name="_GoBack"/>
      <w:bookmarkEnd w:id="1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4942205" cy="108013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黑体"/>
          <w:sz w:val="72"/>
          <w:szCs w:val="36"/>
        </w:rPr>
      </w:pPr>
      <w:r>
        <w:rPr>
          <w:rFonts w:hint="eastAsia" w:eastAsia="黑体"/>
          <w:sz w:val="72"/>
          <w:szCs w:val="36"/>
        </w:rPr>
        <w:t>教  案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spacing w:line="360" w:lineRule="auto"/>
        <w:jc w:val="center"/>
        <w:rPr>
          <w:rFonts w:hint="eastAsia"/>
          <w:spacing w:val="38"/>
          <w:sz w:val="30"/>
          <w:szCs w:val="36"/>
        </w:rPr>
      </w:pPr>
      <w:r>
        <w:rPr>
          <w:rFonts w:hint="eastAsia"/>
          <w:spacing w:val="38"/>
          <w:sz w:val="30"/>
          <w:szCs w:val="36"/>
        </w:rPr>
        <w:t xml:space="preserve">  /   学年     第  学期</w:t>
      </w:r>
    </w:p>
    <w:p>
      <w:pPr>
        <w:ind w:firstLine="1950" w:firstLineChars="650"/>
        <w:rPr>
          <w:rFonts w:hint="eastAsia"/>
          <w:sz w:val="30"/>
          <w:szCs w:val="36"/>
        </w:rPr>
      </w:pPr>
    </w:p>
    <w:p>
      <w:pPr>
        <w:tabs>
          <w:tab w:val="left" w:pos="4095"/>
        </w:tabs>
        <w:adjustRightInd w:val="0"/>
        <w:snapToGrid w:val="0"/>
        <w:spacing w:line="700" w:lineRule="atLeast"/>
        <w:ind w:left="573" w:leftChars="273"/>
        <w:jc w:val="left"/>
        <w:rPr>
          <w:rFonts w:hint="eastAsia"/>
          <w:spacing w:val="38"/>
          <w:sz w:val="36"/>
          <w:szCs w:val="36"/>
        </w:rPr>
      </w:pPr>
      <w:r>
        <w:rPr>
          <w:rFonts w:hint="eastAsia"/>
          <w:spacing w:val="38"/>
          <w:sz w:val="36"/>
          <w:szCs w:val="36"/>
        </w:rPr>
        <w:t>课程名称：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>
      <w:pPr>
        <w:tabs>
          <w:tab w:val="left" w:pos="4095"/>
        </w:tabs>
        <w:adjustRightInd w:val="0"/>
        <w:snapToGrid w:val="0"/>
        <w:spacing w:line="700" w:lineRule="atLeast"/>
        <w:ind w:left="573" w:leftChars="273"/>
        <w:jc w:val="left"/>
        <w:rPr>
          <w:rFonts w:hint="eastAsia"/>
          <w:spacing w:val="38"/>
          <w:sz w:val="36"/>
          <w:szCs w:val="36"/>
        </w:rPr>
      </w:pPr>
      <w:r>
        <w:rPr>
          <w:rFonts w:hint="eastAsia"/>
          <w:spacing w:val="38"/>
          <w:sz w:val="36"/>
          <w:szCs w:val="36"/>
        </w:rPr>
        <w:t>课程代码：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>
      <w:pPr>
        <w:tabs>
          <w:tab w:val="left" w:pos="4095"/>
        </w:tabs>
        <w:adjustRightInd w:val="0"/>
        <w:snapToGrid w:val="0"/>
        <w:spacing w:line="700" w:lineRule="atLeast"/>
        <w:ind w:left="573" w:leftChars="273"/>
        <w:jc w:val="left"/>
        <w:rPr>
          <w:spacing w:val="38"/>
          <w:sz w:val="36"/>
          <w:szCs w:val="36"/>
          <w:u w:val="single"/>
        </w:rPr>
      </w:pPr>
      <w:r>
        <w:rPr>
          <w:rFonts w:hint="eastAsia"/>
          <w:spacing w:val="38"/>
          <w:sz w:val="36"/>
          <w:szCs w:val="36"/>
        </w:rPr>
        <w:t>授课班级：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>
      <w:pPr>
        <w:tabs>
          <w:tab w:val="left" w:pos="4095"/>
        </w:tabs>
        <w:adjustRightInd w:val="0"/>
        <w:snapToGrid w:val="0"/>
        <w:spacing w:line="700" w:lineRule="atLeast"/>
        <w:ind w:left="573" w:leftChars="273"/>
        <w:jc w:val="left"/>
        <w:rPr>
          <w:rFonts w:hint="eastAsia"/>
          <w:sz w:val="36"/>
          <w:szCs w:val="36"/>
        </w:rPr>
      </w:pPr>
      <w:r>
        <w:rPr>
          <w:rFonts w:hint="eastAsia"/>
          <w:spacing w:val="38"/>
          <w:sz w:val="36"/>
          <w:szCs w:val="36"/>
        </w:rPr>
        <w:t>班级人数：</w:t>
      </w:r>
      <w:r>
        <w:rPr>
          <w:rFonts w:hint="eastAsia"/>
          <w:spacing w:val="38"/>
          <w:sz w:val="36"/>
          <w:szCs w:val="36"/>
          <w:u w:val="single"/>
        </w:rPr>
        <w:t xml:space="preserve">               </w:t>
      </w:r>
    </w:p>
    <w:p>
      <w:pPr>
        <w:adjustRightInd w:val="0"/>
        <w:snapToGrid w:val="0"/>
        <w:spacing w:line="700" w:lineRule="atLeast"/>
        <w:ind w:left="573" w:leftChars="273" w:firstLine="1"/>
        <w:jc w:val="left"/>
        <w:rPr>
          <w:rFonts w:hint="eastAsia"/>
          <w:sz w:val="36"/>
          <w:szCs w:val="36"/>
          <w:u w:val="single"/>
        </w:rPr>
      </w:pPr>
      <w:r>
        <w:rPr>
          <w:rFonts w:hint="eastAsia"/>
          <w:spacing w:val="38"/>
          <w:sz w:val="36"/>
          <w:szCs w:val="36"/>
        </w:rPr>
        <w:t>任课教师姓名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       </w:t>
      </w:r>
    </w:p>
    <w:p>
      <w:pPr>
        <w:adjustRightInd w:val="0"/>
        <w:snapToGrid w:val="0"/>
        <w:spacing w:line="700" w:lineRule="atLeast"/>
        <w:ind w:left="573" w:leftChars="273" w:firstLine="1"/>
        <w:jc w:val="left"/>
        <w:rPr>
          <w:rFonts w:hint="eastAsia"/>
          <w:spacing w:val="38"/>
          <w:sz w:val="36"/>
          <w:szCs w:val="36"/>
          <w:u w:val="single"/>
        </w:rPr>
      </w:pPr>
      <w:r>
        <w:rPr>
          <w:rFonts w:hint="eastAsia"/>
          <w:spacing w:val="38"/>
          <w:sz w:val="36"/>
          <w:szCs w:val="36"/>
        </w:rPr>
        <w:t>课程归属院（部）：</w:t>
      </w:r>
      <w:r>
        <w:rPr>
          <w:rFonts w:hint="eastAsia"/>
          <w:spacing w:val="38"/>
          <w:sz w:val="36"/>
          <w:szCs w:val="36"/>
          <w:u w:val="single"/>
        </w:rPr>
        <w:t xml:space="preserve">         </w:t>
      </w:r>
    </w:p>
    <w:p>
      <w:pPr>
        <w:adjustRightInd w:val="0"/>
        <w:snapToGrid w:val="0"/>
        <w:spacing w:line="240" w:lineRule="atLeast"/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 日</w:t>
      </w:r>
    </w:p>
    <w:p>
      <w:pPr>
        <w:adjustRightInd w:val="0"/>
        <w:snapToGrid w:val="0"/>
        <w:spacing w:line="240" w:lineRule="atLeast"/>
        <w:jc w:val="center"/>
        <w:rPr>
          <w:rFonts w:hint="eastAsia"/>
        </w:rPr>
      </w:pPr>
    </w:p>
    <w:p>
      <w:pPr>
        <w:adjustRightInd w:val="0"/>
        <w:snapToGrid w:val="0"/>
        <w:spacing w:line="240" w:lineRule="atLeast"/>
        <w:jc w:val="center"/>
        <w:rPr>
          <w:rFonts w:ascii="华文新魏" w:eastAsia="华文新魏"/>
          <w:b/>
          <w:sz w:val="30"/>
          <w:szCs w:val="30"/>
        </w:rPr>
        <w:sectPr>
          <w:footerReference r:id="rId3" w:type="even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  <w:t>教案1  *********</w:t>
      </w:r>
    </w:p>
    <w:tbl>
      <w:tblPr>
        <w:tblStyle w:val="5"/>
        <w:tblW w:w="9652" w:type="dxa"/>
        <w:tblInd w:w="-744" w:type="dxa"/>
        <w:tblBorders>
          <w:top w:val="single" w:color="528588" w:sz="4" w:space="0"/>
          <w:left w:val="single" w:color="528588" w:sz="4" w:space="0"/>
          <w:bottom w:val="single" w:color="528588" w:sz="4" w:space="0"/>
          <w:right w:val="single" w:color="528588" w:sz="4" w:space="0"/>
          <w:insideH w:val="single" w:color="528588" w:sz="4" w:space="0"/>
          <w:insideV w:val="single" w:color="52858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67"/>
        <w:gridCol w:w="180"/>
        <w:gridCol w:w="1020"/>
        <w:gridCol w:w="72"/>
        <w:gridCol w:w="364"/>
        <w:gridCol w:w="1579"/>
        <w:gridCol w:w="284"/>
        <w:gridCol w:w="141"/>
        <w:gridCol w:w="1140"/>
        <w:gridCol w:w="14"/>
        <w:gridCol w:w="932"/>
        <w:gridCol w:w="469"/>
        <w:gridCol w:w="1759"/>
      </w:tblGrid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652" w:type="dxa"/>
            <w:gridSpan w:val="14"/>
            <w:tcBorders>
              <w:top w:val="single" w:color="528588" w:sz="10" w:space="0"/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91" w:line="222" w:lineRule="auto"/>
              <w:ind w:left="117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一、基本信息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70" w:type="dxa"/>
            <w:gridSpan w:val="5"/>
            <w:tcBorders>
              <w:left w:val="single" w:color="528588" w:sz="10" w:space="0"/>
            </w:tcBorders>
            <w:noWrap w:val="0"/>
            <w:vAlign w:val="center"/>
          </w:tcPr>
          <w:p>
            <w:pPr>
              <w:spacing w:before="153" w:line="222" w:lineRule="auto"/>
              <w:ind w:left="155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val="en-US" w:eastAsia="zh-CN"/>
              </w:rPr>
              <w:t>项目（模块）名称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授课时间</w:t>
            </w: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70" w:type="dxa"/>
            <w:gridSpan w:val="5"/>
            <w:tcBorders>
              <w:left w:val="single" w:color="528588" w:sz="10" w:space="0"/>
            </w:tcBorders>
            <w:noWrap w:val="0"/>
            <w:vAlign w:val="center"/>
          </w:tcPr>
          <w:p>
            <w:pPr>
              <w:spacing w:before="153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Hlk184150367"/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</w:rPr>
              <w:t>时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授课地点</w:t>
            </w: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 w:bidi="ar-SA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注：学时一般2学时，C类课程可以为4学时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内容分析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98" w:type="dxa"/>
            <w:gridSpan w:val="2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学情分析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bookmarkEnd w:id="0"/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98" w:type="dxa"/>
            <w:gridSpan w:val="2"/>
            <w:vMerge w:val="restart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重难点分析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重点</w:t>
            </w:r>
          </w:p>
        </w:tc>
        <w:tc>
          <w:tcPr>
            <w:tcW w:w="24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解决措施</w:t>
            </w:r>
          </w:p>
        </w:tc>
        <w:tc>
          <w:tcPr>
            <w:tcW w:w="31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难点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突破措施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restart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教学目标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知识目标</w:t>
            </w:r>
          </w:p>
        </w:tc>
        <w:tc>
          <w:tcPr>
            <w:tcW w:w="675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能力目标</w:t>
            </w:r>
          </w:p>
        </w:tc>
        <w:tc>
          <w:tcPr>
            <w:tcW w:w="6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素质目标</w:t>
            </w:r>
          </w:p>
        </w:tc>
        <w:tc>
          <w:tcPr>
            <w:tcW w:w="6754" w:type="dxa"/>
            <w:gridSpan w:val="10"/>
            <w:tcBorders>
              <w:top w:val="single" w:color="auto" w:sz="4" w:space="0"/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教学策略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78" w:type="dxa"/>
            <w:gridSpan w:val="3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教学方法</w:t>
            </w:r>
          </w:p>
        </w:tc>
        <w:tc>
          <w:tcPr>
            <w:tcW w:w="7774" w:type="dxa"/>
            <w:gridSpan w:val="11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78" w:type="dxa"/>
            <w:gridSpan w:val="3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教学资源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（素材）</w:t>
            </w:r>
          </w:p>
        </w:tc>
        <w:tc>
          <w:tcPr>
            <w:tcW w:w="7774" w:type="dxa"/>
            <w:gridSpan w:val="11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四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教学活动安排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tabs>
                <w:tab w:val="left" w:pos="823"/>
              </w:tabs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教学设计：</w:t>
            </w:r>
          </w:p>
          <w:p>
            <w:pPr>
              <w:tabs>
                <w:tab w:val="left" w:pos="823"/>
              </w:tabs>
              <w:spacing w:before="132" w:line="222" w:lineRule="auto"/>
              <w:ind w:left="121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参考式样：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在此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模块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中，学生将通过对于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*****的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掌握以及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的探究学习，结合案例分析，小组讨论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等方式，以能够将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应用到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，并能够进行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。学生需要完成“从案例到分析到实战”的学习过程，不仅能够提升学生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能力，同时引导学生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，培养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******。</w:t>
            </w:r>
          </w:p>
          <w:p>
            <w:pPr>
              <w:tabs>
                <w:tab w:val="left" w:pos="823"/>
              </w:tabs>
              <w:spacing w:before="132" w:line="222" w:lineRule="auto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教学环节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时间安排</w:t>
            </w: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教学内容</w:t>
            </w: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教师活动</w:t>
            </w: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sz w:val="24"/>
                <w:highlight w:val="none"/>
              </w:rPr>
              <w:t>学生活动</w:t>
            </w: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设计意图</w:t>
            </w:r>
          </w:p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（思政元素融入）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课前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31" w:type="dxa"/>
            <w:vMerge w:val="restart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课中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vMerge w:val="continue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eastAsia="zh-CN"/>
              </w:rPr>
              <w:t>…</w:t>
            </w: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课后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教学反思（授课时效、创新、不足与改进等）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318"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  <w:t>教案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  <w:t xml:space="preserve">  *********</w:t>
      </w:r>
    </w:p>
    <w:p>
      <w:pPr>
        <w:adjustRightInd w:val="0"/>
        <w:snapToGrid w:val="0"/>
        <w:ind w:firstLine="236" w:firstLineChars="98"/>
        <w:rPr>
          <w:b/>
          <w:bCs/>
          <w:sz w:val="24"/>
          <w:highlight w:val="none"/>
        </w:rPr>
      </w:pPr>
    </w:p>
    <w:tbl>
      <w:tblPr>
        <w:tblStyle w:val="5"/>
        <w:tblW w:w="9652" w:type="dxa"/>
        <w:tblInd w:w="-744" w:type="dxa"/>
        <w:tblBorders>
          <w:top w:val="single" w:color="528588" w:sz="4" w:space="0"/>
          <w:left w:val="single" w:color="528588" w:sz="4" w:space="0"/>
          <w:bottom w:val="single" w:color="528588" w:sz="4" w:space="0"/>
          <w:right w:val="single" w:color="528588" w:sz="4" w:space="0"/>
          <w:insideH w:val="single" w:color="528588" w:sz="4" w:space="0"/>
          <w:insideV w:val="single" w:color="52858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67"/>
        <w:gridCol w:w="180"/>
        <w:gridCol w:w="1020"/>
        <w:gridCol w:w="72"/>
        <w:gridCol w:w="364"/>
        <w:gridCol w:w="1579"/>
        <w:gridCol w:w="284"/>
        <w:gridCol w:w="141"/>
        <w:gridCol w:w="1140"/>
        <w:gridCol w:w="14"/>
        <w:gridCol w:w="932"/>
        <w:gridCol w:w="469"/>
        <w:gridCol w:w="1759"/>
      </w:tblGrid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652" w:type="dxa"/>
            <w:gridSpan w:val="14"/>
            <w:tcBorders>
              <w:top w:val="single" w:color="528588" w:sz="10" w:space="0"/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91" w:line="222" w:lineRule="auto"/>
              <w:ind w:left="117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一、基本信息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70" w:type="dxa"/>
            <w:gridSpan w:val="5"/>
            <w:tcBorders>
              <w:left w:val="single" w:color="528588" w:sz="10" w:space="0"/>
            </w:tcBorders>
            <w:noWrap w:val="0"/>
            <w:vAlign w:val="center"/>
          </w:tcPr>
          <w:p>
            <w:pPr>
              <w:spacing w:before="153" w:line="222" w:lineRule="auto"/>
              <w:ind w:left="155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val="en-US" w:eastAsia="zh-CN"/>
              </w:rPr>
              <w:t>项目（模块）名称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授课时间</w:t>
            </w: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70" w:type="dxa"/>
            <w:gridSpan w:val="5"/>
            <w:tcBorders>
              <w:left w:val="single" w:color="528588" w:sz="10" w:space="0"/>
            </w:tcBorders>
            <w:noWrap w:val="0"/>
            <w:vAlign w:val="center"/>
          </w:tcPr>
          <w:p>
            <w:pPr>
              <w:spacing w:before="153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</w:rPr>
              <w:t>时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授课地点</w:t>
            </w: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 w:bidi="ar-SA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注：学时一般2学时，C类课程可以为4学时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内容分析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98" w:type="dxa"/>
            <w:gridSpan w:val="2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学情分析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98" w:type="dxa"/>
            <w:gridSpan w:val="2"/>
            <w:vMerge w:val="restart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重难点分析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重点</w:t>
            </w:r>
          </w:p>
        </w:tc>
        <w:tc>
          <w:tcPr>
            <w:tcW w:w="24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解决措施</w:t>
            </w:r>
          </w:p>
        </w:tc>
        <w:tc>
          <w:tcPr>
            <w:tcW w:w="31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难点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突破措施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restart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教学目标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知识目标</w:t>
            </w:r>
          </w:p>
        </w:tc>
        <w:tc>
          <w:tcPr>
            <w:tcW w:w="675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能力目标</w:t>
            </w:r>
          </w:p>
        </w:tc>
        <w:tc>
          <w:tcPr>
            <w:tcW w:w="6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素质目标</w:t>
            </w:r>
          </w:p>
        </w:tc>
        <w:tc>
          <w:tcPr>
            <w:tcW w:w="6754" w:type="dxa"/>
            <w:gridSpan w:val="10"/>
            <w:tcBorders>
              <w:top w:val="single" w:color="auto" w:sz="4" w:space="0"/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教学策略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78" w:type="dxa"/>
            <w:gridSpan w:val="3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教学方法</w:t>
            </w:r>
          </w:p>
        </w:tc>
        <w:tc>
          <w:tcPr>
            <w:tcW w:w="7774" w:type="dxa"/>
            <w:gridSpan w:val="11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78" w:type="dxa"/>
            <w:gridSpan w:val="3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教学资源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（素材）</w:t>
            </w:r>
          </w:p>
        </w:tc>
        <w:tc>
          <w:tcPr>
            <w:tcW w:w="7774" w:type="dxa"/>
            <w:gridSpan w:val="11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四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教学活动安排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tabs>
                <w:tab w:val="left" w:pos="823"/>
              </w:tabs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教学设计：</w:t>
            </w:r>
          </w:p>
          <w:p>
            <w:pPr>
              <w:tabs>
                <w:tab w:val="left" w:pos="823"/>
              </w:tabs>
              <w:spacing w:before="132" w:line="222" w:lineRule="auto"/>
              <w:ind w:left="121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参考式样：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在此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模块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中，学生将通过对于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*****的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掌握以及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的探究学习，结合案例分析，小组讨论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等方式，以能够将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应用到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，并能够进行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。学生需要完成“从案例到分析到实战”的学习过程，不仅能够提升学生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能力，同时引导学生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，培养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******。</w:t>
            </w:r>
          </w:p>
          <w:p>
            <w:pPr>
              <w:tabs>
                <w:tab w:val="left" w:pos="823"/>
              </w:tabs>
              <w:spacing w:before="132" w:line="222" w:lineRule="auto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教学环节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时间安排</w:t>
            </w: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教学内容</w:t>
            </w: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教师活动</w:t>
            </w: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sz w:val="24"/>
                <w:highlight w:val="none"/>
              </w:rPr>
              <w:t>学生活动</w:t>
            </w: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设计意图</w:t>
            </w:r>
          </w:p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（思政元素融入）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课前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31" w:type="dxa"/>
            <w:vMerge w:val="restart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课中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vMerge w:val="continue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eastAsia="zh-CN"/>
              </w:rPr>
              <w:t>…</w:t>
            </w: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课后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教学反思（授课时效、创新、不足与改进等）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318"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rPr>
          <w:b/>
          <w:bCs/>
          <w:sz w:val="24"/>
          <w:highlight w:val="none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  <w:t>教案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highlight w:val="none"/>
        </w:rPr>
        <w:t xml:space="preserve">  *********</w:t>
      </w:r>
    </w:p>
    <w:p>
      <w:pPr>
        <w:adjustRightInd w:val="0"/>
        <w:snapToGrid w:val="0"/>
        <w:ind w:firstLine="236" w:firstLineChars="98"/>
        <w:rPr>
          <w:b/>
          <w:bCs/>
          <w:sz w:val="24"/>
          <w:highlight w:val="none"/>
        </w:rPr>
      </w:pPr>
    </w:p>
    <w:tbl>
      <w:tblPr>
        <w:tblStyle w:val="5"/>
        <w:tblW w:w="9652" w:type="dxa"/>
        <w:tblInd w:w="-744" w:type="dxa"/>
        <w:tblBorders>
          <w:top w:val="single" w:color="528588" w:sz="4" w:space="0"/>
          <w:left w:val="single" w:color="528588" w:sz="4" w:space="0"/>
          <w:bottom w:val="single" w:color="528588" w:sz="4" w:space="0"/>
          <w:right w:val="single" w:color="528588" w:sz="4" w:space="0"/>
          <w:insideH w:val="single" w:color="528588" w:sz="4" w:space="0"/>
          <w:insideV w:val="single" w:color="52858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67"/>
        <w:gridCol w:w="180"/>
        <w:gridCol w:w="1020"/>
        <w:gridCol w:w="72"/>
        <w:gridCol w:w="364"/>
        <w:gridCol w:w="1579"/>
        <w:gridCol w:w="284"/>
        <w:gridCol w:w="141"/>
        <w:gridCol w:w="1140"/>
        <w:gridCol w:w="14"/>
        <w:gridCol w:w="932"/>
        <w:gridCol w:w="469"/>
        <w:gridCol w:w="1759"/>
      </w:tblGrid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652" w:type="dxa"/>
            <w:gridSpan w:val="14"/>
            <w:tcBorders>
              <w:top w:val="single" w:color="528588" w:sz="10" w:space="0"/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91" w:line="222" w:lineRule="auto"/>
              <w:ind w:left="117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一、基本信息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70" w:type="dxa"/>
            <w:gridSpan w:val="5"/>
            <w:tcBorders>
              <w:left w:val="single" w:color="528588" w:sz="10" w:space="0"/>
            </w:tcBorders>
            <w:noWrap w:val="0"/>
            <w:vAlign w:val="center"/>
          </w:tcPr>
          <w:p>
            <w:pPr>
              <w:spacing w:before="153" w:line="222" w:lineRule="auto"/>
              <w:ind w:left="155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val="en-US" w:eastAsia="zh-CN"/>
              </w:rPr>
              <w:t>项目（模块）名称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</w:p>
        </w:tc>
        <w:tc>
          <w:tcPr>
            <w:tcW w:w="2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授课时间</w:t>
            </w: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970" w:type="dxa"/>
            <w:gridSpan w:val="5"/>
            <w:tcBorders>
              <w:left w:val="single" w:color="528588" w:sz="10" w:space="0"/>
            </w:tcBorders>
            <w:noWrap w:val="0"/>
            <w:vAlign w:val="center"/>
          </w:tcPr>
          <w:p>
            <w:pPr>
              <w:spacing w:before="153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1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sz w:val="24"/>
                <w:highlight w:val="none"/>
              </w:rPr>
              <w:t>时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1"/>
                <w:highlight w:val="none"/>
                <w:lang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授课地点</w:t>
            </w: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 w:bidi="ar-SA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center"/>
          </w:tcPr>
          <w:p>
            <w:pPr>
              <w:pStyle w:val="12"/>
              <w:jc w:val="both"/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注：学时一般2学时，C类课程可以为4学时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内容分析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98" w:type="dxa"/>
            <w:gridSpan w:val="2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学情分析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98" w:type="dxa"/>
            <w:gridSpan w:val="2"/>
            <w:vMerge w:val="restart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重难点分析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重点</w:t>
            </w:r>
          </w:p>
        </w:tc>
        <w:tc>
          <w:tcPr>
            <w:tcW w:w="24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解决措施</w:t>
            </w:r>
          </w:p>
        </w:tc>
        <w:tc>
          <w:tcPr>
            <w:tcW w:w="31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难点</w:t>
            </w:r>
          </w:p>
        </w:tc>
        <w:tc>
          <w:tcPr>
            <w:tcW w:w="24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突破措施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restart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教学目标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知识目标</w:t>
            </w:r>
          </w:p>
        </w:tc>
        <w:tc>
          <w:tcPr>
            <w:tcW w:w="675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能力目标</w:t>
            </w:r>
          </w:p>
        </w:tc>
        <w:tc>
          <w:tcPr>
            <w:tcW w:w="6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98" w:type="dxa"/>
            <w:gridSpan w:val="2"/>
            <w:vMerge w:val="continue"/>
            <w:tcBorders>
              <w:left w:val="single" w:color="528588" w:sz="10" w:space="0"/>
              <w:right w:val="single" w:color="auto" w:sz="4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素质目标</w:t>
            </w:r>
          </w:p>
        </w:tc>
        <w:tc>
          <w:tcPr>
            <w:tcW w:w="6754" w:type="dxa"/>
            <w:gridSpan w:val="10"/>
            <w:tcBorders>
              <w:top w:val="single" w:color="auto" w:sz="4" w:space="0"/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三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教学策略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78" w:type="dxa"/>
            <w:gridSpan w:val="3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教学方法</w:t>
            </w:r>
          </w:p>
        </w:tc>
        <w:tc>
          <w:tcPr>
            <w:tcW w:w="7774" w:type="dxa"/>
            <w:gridSpan w:val="11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78" w:type="dxa"/>
            <w:gridSpan w:val="3"/>
            <w:tcBorders>
              <w:left w:val="single" w:color="528588" w:sz="10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教学资源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（素材）</w:t>
            </w:r>
          </w:p>
        </w:tc>
        <w:tc>
          <w:tcPr>
            <w:tcW w:w="7774" w:type="dxa"/>
            <w:gridSpan w:val="11"/>
            <w:tcBorders>
              <w:left w:val="single" w:color="auto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四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教学活动安排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tabs>
                <w:tab w:val="left" w:pos="823"/>
              </w:tabs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教学设计：</w:t>
            </w:r>
          </w:p>
          <w:p>
            <w:pPr>
              <w:tabs>
                <w:tab w:val="left" w:pos="823"/>
              </w:tabs>
              <w:spacing w:before="132" w:line="222" w:lineRule="auto"/>
              <w:ind w:left="121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FF0000"/>
                <w:spacing w:val="-4"/>
                <w:sz w:val="24"/>
                <w:highlight w:val="none"/>
                <w:lang w:val="en-US" w:eastAsia="zh-CN"/>
              </w:rPr>
              <w:t>参考式样：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在此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模块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中，学生将通过对于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*****的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掌握以及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的探究学习，结合案例分析，小组讨论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等方式，以能够将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应用到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，并能够进行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。学生需要完成“从案例到分析到实战”的学习过程，不仅能够提升学生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能力，同时引导学生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，培养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  <w:t>******。</w:t>
            </w:r>
          </w:p>
          <w:p>
            <w:pPr>
              <w:tabs>
                <w:tab w:val="left" w:pos="823"/>
              </w:tabs>
              <w:spacing w:before="132" w:line="222" w:lineRule="auto"/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教学环节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时间安排</w:t>
            </w: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教学内容</w:t>
            </w: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教师活动</w:t>
            </w: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before="318" w:line="219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sz w:val="24"/>
                <w:highlight w:val="none"/>
              </w:rPr>
              <w:t>学生活动</w:t>
            </w: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设计意图</w:t>
            </w:r>
          </w:p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sz w:val="24"/>
                <w:highlight w:val="none"/>
              </w:rPr>
              <w:t>（思政元素融入）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课前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31" w:type="dxa"/>
            <w:vMerge w:val="restart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课中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vMerge w:val="continue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  <w:lang w:eastAsia="zh-CN"/>
              </w:rPr>
              <w:t>…</w:t>
            </w: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31" w:type="dxa"/>
            <w:tcBorders>
              <w:left w:val="single" w:color="528588" w:sz="10" w:space="0"/>
              <w:right w:val="single" w:color="528588" w:sz="4" w:space="0"/>
            </w:tcBorders>
            <w:noWrap w:val="0"/>
            <w:vAlign w:val="center"/>
          </w:tcPr>
          <w:p>
            <w:pPr>
              <w:spacing w:line="21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  <w:t>课后</w:t>
            </w:r>
          </w:p>
        </w:tc>
        <w:tc>
          <w:tcPr>
            <w:tcW w:w="1703" w:type="dxa"/>
            <w:gridSpan w:val="5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579" w:type="dxa"/>
            <w:gridSpan w:val="4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401" w:type="dxa"/>
            <w:gridSpan w:val="2"/>
            <w:tcBorders>
              <w:left w:val="single" w:color="528588" w:sz="4" w:space="0"/>
              <w:right w:val="single" w:color="528588" w:sz="4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  <w:tc>
          <w:tcPr>
            <w:tcW w:w="1759" w:type="dxa"/>
            <w:tcBorders>
              <w:left w:val="single" w:color="528588" w:sz="4" w:space="0"/>
              <w:right w:val="single" w:color="528588" w:sz="10" w:space="0"/>
            </w:tcBorders>
            <w:noWrap w:val="0"/>
            <w:vAlign w:val="top"/>
          </w:tcPr>
          <w:p>
            <w:pPr>
              <w:spacing w:line="218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132" w:line="222" w:lineRule="auto"/>
              <w:ind w:left="121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五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4"/>
                <w:sz w:val="24"/>
                <w:highlight w:val="none"/>
              </w:rPr>
              <w:t>教学反思（授课时效、创新、不足与改进等）</w:t>
            </w:r>
          </w:p>
        </w:tc>
      </w:tr>
      <w:tr>
        <w:tblPrEx>
          <w:tblBorders>
            <w:top w:val="single" w:color="528588" w:sz="4" w:space="0"/>
            <w:left w:val="single" w:color="528588" w:sz="4" w:space="0"/>
            <w:bottom w:val="single" w:color="528588" w:sz="4" w:space="0"/>
            <w:right w:val="single" w:color="528588" w:sz="4" w:space="0"/>
            <w:insideH w:val="single" w:color="528588" w:sz="4" w:space="0"/>
            <w:insideV w:val="single" w:color="52858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652" w:type="dxa"/>
            <w:gridSpan w:val="14"/>
            <w:tcBorders>
              <w:left w:val="single" w:color="528588" w:sz="10" w:space="0"/>
              <w:right w:val="single" w:color="528588" w:sz="10" w:space="0"/>
            </w:tcBorders>
            <w:noWrap w:val="0"/>
            <w:vAlign w:val="top"/>
          </w:tcPr>
          <w:p>
            <w:pPr>
              <w:spacing w:before="318" w:line="219" w:lineRule="auto"/>
              <w:rPr>
                <w:rFonts w:hint="eastAsia" w:ascii="仿宋" w:hAnsi="仿宋" w:eastAsia="仿宋" w:cs="仿宋"/>
                <w:snapToGrid w:val="0"/>
                <w:color w:val="000000"/>
                <w:sz w:val="24"/>
                <w:highlight w:val="none"/>
              </w:rPr>
            </w:pPr>
          </w:p>
        </w:tc>
      </w:tr>
    </w:tbl>
    <w:p>
      <w:pPr>
        <w:adjustRightInd w:val="0"/>
        <w:snapToGrid w:val="0"/>
        <w:rPr>
          <w:b/>
          <w:bCs/>
          <w:sz w:val="24"/>
          <w:highlight w:val="none"/>
        </w:rPr>
      </w:pPr>
    </w:p>
    <w:p>
      <w:pPr>
        <w:adjustRightInd w:val="0"/>
        <w:snapToGrid w:val="0"/>
        <w:rPr>
          <w:b/>
          <w:bCs/>
          <w:sz w:val="24"/>
          <w:highlight w:val="none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南京城市职业学院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34b2c6a-9003-49ad-a1ef-bd36c923d7a8"/>
  </w:docVars>
  <w:rsids>
    <w:rsidRoot w:val="00FE382F"/>
    <w:rsid w:val="000774F5"/>
    <w:rsid w:val="00084802"/>
    <w:rsid w:val="00085252"/>
    <w:rsid w:val="00085F8F"/>
    <w:rsid w:val="00091DBD"/>
    <w:rsid w:val="000B2BAA"/>
    <w:rsid w:val="000B3E89"/>
    <w:rsid w:val="000B644C"/>
    <w:rsid w:val="000D67E6"/>
    <w:rsid w:val="000E00E3"/>
    <w:rsid w:val="001135B7"/>
    <w:rsid w:val="00117631"/>
    <w:rsid w:val="00121E17"/>
    <w:rsid w:val="001222BB"/>
    <w:rsid w:val="00171007"/>
    <w:rsid w:val="00175CBE"/>
    <w:rsid w:val="00186B5C"/>
    <w:rsid w:val="001F3B0E"/>
    <w:rsid w:val="002168E4"/>
    <w:rsid w:val="002251BF"/>
    <w:rsid w:val="00257908"/>
    <w:rsid w:val="002A4E0E"/>
    <w:rsid w:val="002A7EF5"/>
    <w:rsid w:val="002B5017"/>
    <w:rsid w:val="002B6545"/>
    <w:rsid w:val="002D7243"/>
    <w:rsid w:val="00314E0B"/>
    <w:rsid w:val="00353D0E"/>
    <w:rsid w:val="003669EA"/>
    <w:rsid w:val="003840ED"/>
    <w:rsid w:val="00391950"/>
    <w:rsid w:val="00396DE4"/>
    <w:rsid w:val="00453ED7"/>
    <w:rsid w:val="00473029"/>
    <w:rsid w:val="00481B02"/>
    <w:rsid w:val="004A7734"/>
    <w:rsid w:val="004D52AB"/>
    <w:rsid w:val="004E02B7"/>
    <w:rsid w:val="004F0F9D"/>
    <w:rsid w:val="00503D67"/>
    <w:rsid w:val="00520C65"/>
    <w:rsid w:val="00523A89"/>
    <w:rsid w:val="00595910"/>
    <w:rsid w:val="005B0B55"/>
    <w:rsid w:val="005C5618"/>
    <w:rsid w:val="005D12AD"/>
    <w:rsid w:val="005E05F3"/>
    <w:rsid w:val="0060100E"/>
    <w:rsid w:val="006129C0"/>
    <w:rsid w:val="00632F99"/>
    <w:rsid w:val="00634766"/>
    <w:rsid w:val="00645F19"/>
    <w:rsid w:val="00662AA4"/>
    <w:rsid w:val="00662EA9"/>
    <w:rsid w:val="00674744"/>
    <w:rsid w:val="006913CC"/>
    <w:rsid w:val="00696472"/>
    <w:rsid w:val="006A1402"/>
    <w:rsid w:val="006A4488"/>
    <w:rsid w:val="006D3445"/>
    <w:rsid w:val="007103D2"/>
    <w:rsid w:val="007166C7"/>
    <w:rsid w:val="00726AA0"/>
    <w:rsid w:val="00755B10"/>
    <w:rsid w:val="007575A1"/>
    <w:rsid w:val="00775A92"/>
    <w:rsid w:val="0079307F"/>
    <w:rsid w:val="007A29AF"/>
    <w:rsid w:val="007C49D3"/>
    <w:rsid w:val="00851504"/>
    <w:rsid w:val="0085187A"/>
    <w:rsid w:val="00860511"/>
    <w:rsid w:val="00874410"/>
    <w:rsid w:val="00875DE2"/>
    <w:rsid w:val="008F06F5"/>
    <w:rsid w:val="008F434C"/>
    <w:rsid w:val="00902358"/>
    <w:rsid w:val="00911DDC"/>
    <w:rsid w:val="009675D6"/>
    <w:rsid w:val="00980686"/>
    <w:rsid w:val="00982A96"/>
    <w:rsid w:val="009A48D4"/>
    <w:rsid w:val="009F306D"/>
    <w:rsid w:val="00A3421D"/>
    <w:rsid w:val="00A4050B"/>
    <w:rsid w:val="00A51DAD"/>
    <w:rsid w:val="00A72158"/>
    <w:rsid w:val="00AD7331"/>
    <w:rsid w:val="00AE1436"/>
    <w:rsid w:val="00AF0ADB"/>
    <w:rsid w:val="00B13163"/>
    <w:rsid w:val="00B240D7"/>
    <w:rsid w:val="00B61E73"/>
    <w:rsid w:val="00B63FF1"/>
    <w:rsid w:val="00B90E85"/>
    <w:rsid w:val="00BA308C"/>
    <w:rsid w:val="00BB2C6A"/>
    <w:rsid w:val="00C656F0"/>
    <w:rsid w:val="00C82F7E"/>
    <w:rsid w:val="00C830E1"/>
    <w:rsid w:val="00C87891"/>
    <w:rsid w:val="00CF2EB3"/>
    <w:rsid w:val="00CF3306"/>
    <w:rsid w:val="00D344A0"/>
    <w:rsid w:val="00D4175F"/>
    <w:rsid w:val="00D928D6"/>
    <w:rsid w:val="00DE7880"/>
    <w:rsid w:val="00DF5AD9"/>
    <w:rsid w:val="00E22967"/>
    <w:rsid w:val="00E566D1"/>
    <w:rsid w:val="00E72C8E"/>
    <w:rsid w:val="00EB2FA8"/>
    <w:rsid w:val="00EC65E3"/>
    <w:rsid w:val="00F065D1"/>
    <w:rsid w:val="00F07441"/>
    <w:rsid w:val="00F15BE6"/>
    <w:rsid w:val="00F15C05"/>
    <w:rsid w:val="00F24470"/>
    <w:rsid w:val="00F64CBE"/>
    <w:rsid w:val="00F94B3B"/>
    <w:rsid w:val="00FB5D57"/>
    <w:rsid w:val="00FB6B30"/>
    <w:rsid w:val="00FE1930"/>
    <w:rsid w:val="00FE382F"/>
    <w:rsid w:val="0A5F04B8"/>
    <w:rsid w:val="0F2C5686"/>
    <w:rsid w:val="169423CC"/>
    <w:rsid w:val="1BA541F5"/>
    <w:rsid w:val="1EF67086"/>
    <w:rsid w:val="254500E2"/>
    <w:rsid w:val="27822A1D"/>
    <w:rsid w:val="2F776BDF"/>
    <w:rsid w:val="32432D5F"/>
    <w:rsid w:val="39BF682F"/>
    <w:rsid w:val="3C38549C"/>
    <w:rsid w:val="3D3E2AEA"/>
    <w:rsid w:val="3D4C5207"/>
    <w:rsid w:val="426573C5"/>
    <w:rsid w:val="469A6FE4"/>
    <w:rsid w:val="481F4781"/>
    <w:rsid w:val="4B374E22"/>
    <w:rsid w:val="52456432"/>
    <w:rsid w:val="591C71D2"/>
    <w:rsid w:val="59684D1F"/>
    <w:rsid w:val="5BBA5E20"/>
    <w:rsid w:val="5C343DBA"/>
    <w:rsid w:val="5D3575A2"/>
    <w:rsid w:val="617810FD"/>
    <w:rsid w:val="638D0B4D"/>
    <w:rsid w:val="65854BD9"/>
    <w:rsid w:val="692067AC"/>
    <w:rsid w:val="70F96E79"/>
    <w:rsid w:val="73AA405E"/>
    <w:rsid w:val="74CC3179"/>
    <w:rsid w:val="777B2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table" w:customStyle="1" w:styleId="11">
    <w:name w:val="Table Normal"/>
    <w:unhideWhenUsed/>
    <w:qFormat/>
    <w:uiPriority w:val="0"/>
    <w:rPr>
      <w:rFonts w:ascii="Arial" w:hAnsi="Arial" w:eastAsia="等线" w:cs="Arial"/>
      <w:snapToGrid w:val="0"/>
      <w:color w:val="000000"/>
      <w:sz w:val="21"/>
      <w:szCs w:val="21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945</Words>
  <Characters>1083</Characters>
  <Lines>3</Lines>
  <Paragraphs>1</Paragraphs>
  <TotalTime>12</TotalTime>
  <ScaleCrop>false</ScaleCrop>
  <LinksUpToDate>false</LinksUpToDate>
  <CharactersWithSpaces>1210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2024-12-03T12:14:00Z</dcterms:created>
  <dc:creator>微软用户</dc:creator>
  <cp:lastModifiedBy>Hong</cp:lastModifiedBy>
  <dcterms:modified xsi:type="dcterms:W3CDTF">2025-01-17T04:04:30Z</dcterms:modified>
  <dc:title>江苏经贸职业技术学院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8EE8746EE98E44C7B12E07C58BAEA3BC_12</vt:lpwstr>
  </property>
  <property fmtid="{D5CDD505-2E9C-101B-9397-08002B2CF9AE}" pid="4" name="KSOTemplateDocerSaveRecord">
    <vt:lpwstr>eyJoZGlkIjoiOWNjZjEyNGRlOTg2OWM0ZWJmMmJlYTU5NjM4YWFmZDIiLCJ1c2VySWQiOiIxNDc3MDY3NTI4In0=</vt:lpwstr>
  </property>
</Properties>
</file>