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江苏省“十四五”第二批职业教育规划教材名单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一、中等职业教育教材</w:t>
      </w:r>
      <w:bookmarkStart w:id="0" w:name="_GoBack"/>
      <w:bookmarkEnd w:id="0"/>
    </w:p>
    <w:tbl>
      <w:tblPr>
        <w:tblStyle w:val="8"/>
        <w:tblW w:w="14497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12"/>
        <w:gridCol w:w="4988"/>
        <w:gridCol w:w="1250"/>
        <w:gridCol w:w="3471"/>
        <w:gridCol w:w="2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第一主编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（作者）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农业产业与经营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电气识图（第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常州刘国钧高等职业技术学校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江苏省海门中等专业学校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陈士杰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常州刘国钧高等职业技术学校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于童童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城市轨道交通电工电子技术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民航服务心理与实务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郑菲菲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汽车电气设备构造与维修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刘大诚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混合动力汽车维护与诊断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汽车售后服务综合实践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汽车发动机、底盘电控系统故障诊断与检修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宋良玉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南京市职教（成人）教研室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无锡机电高等职业技术学校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新能源汽车维护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江苏省无锡交通高等职业技术学校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新能源汽车检查与维护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徐兴振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新能源汽车检测与诊断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多媒体技术应用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(第5版)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吴宜瑾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大数据分析处理（慕课版）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郭永洪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数字电子技术项目教程（第二版）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电路设计与制作（含活页式实训工单与习题）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前端开发项目化教程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贾长云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语言程序设计项目教程（第2版）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边做边学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——3ds Max室内效果图设计案例教程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（3ds Max 2014）（微课版）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芮桃明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MySQL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数据库案例教程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康凯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南京市玄武中等专业学校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网络技术与配置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前端开发-JavaScript+jQuery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南京中华中等专业学校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语言程序设计——基于单片机的应用开发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无锡旅游商贸高等职业技术学校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与CSS3网页设计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江苏省徐州财经高等职业技术学校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网络组建及应用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常州刘国钧高等职业技术学校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智能家居系统项目教程（微课视频版）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苏州工业园区工业技术学校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数据分析基础与案例实战（第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朱益新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B2C数据运营(初级)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张瑞夫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网店运营与推广（微课版）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焦建平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直播销售与主播素养（微课版）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新媒体营销与运营（微课版第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严志华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无锡旅游商贸高等职业技术学校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商务沟通与谈判（微课版）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江苏省无锡立信中等专业学校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外贸单证操作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江苏省江阴中等专业学校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财务与金融认知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常州旅游商贸高等职业技术学校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江苏省吴中中等专业学校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南通建筑职业技术学校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立信会计出版社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短视频运营实务（慕课版第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江苏省扬州旅游商贸学校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食品雕塑工艺与实训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吕新河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业群式岗位体育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西餐冷菜工艺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江苏省惠山中等专业学校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范懋炜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苏州市教育科学研究院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导游与中国文化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化学实验技术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安装工程计量与计价实训教程（第二版）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工程测量实训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袁建刚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建筑力学（第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数控铣削加工技术与技能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工业控制网络技术应用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传感与视觉检测技术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贺道坤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王啸东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精密检测技术及应用（微课版）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苗盈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机械制图与计算机绘图（通用）第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任国兴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江苏安全技术职业学院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机械制图及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CAD（中望）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CAD软件及应用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石彩华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南京江宁高等职业技术学校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数控加工技术（第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朱明松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智能传感器装调与检修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电机与电气控制技术（第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无锡机电高等职业技术学校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电气控制线路安装与检修（第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范次猛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江苏省无锡交通高等职业技术学校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计算机辅助设计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——三维建模基础（中望3D）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沈勤丰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江阴市华姿中等专业学校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电气线路安装与调试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江苏省丰县中等专业学校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CAD/CAM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软件应用技术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单艳芬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常州刘国钧高等职业技术学校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应用项目训练教程（第二版）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江苏省常熟中等专业学校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数控设备管理与维护技术基础（第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常熟市滨江职业技术学校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李友节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苏州工业园区工业技术学校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机电设备安装与调试技术（第二版）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白桂彩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江苏省连云港工贸高等职业技术学校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电气线路安装与调试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江苏省连云港工贸高等职业技术学校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数控机床运动控制技术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江苏省连云港工贸高等职业技术学校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电工工艺与技术训练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淮安生物工程高等职业学校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韩玉娟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淮安市高级职业技术学校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金属加工与实训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——基础常识（第3版）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禹加宽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盐城机电高等职业技术学校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CAD/CAM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软件应用技术——UG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蒋修定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俞茹云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无锡卫生高等职业技术学校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护理信息技术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常州卫生高等职业技术学校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护理基本技能实训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江苏省南通卫生高等职业技术学校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老年心理照护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江苏省南通卫生高等职业技术学校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人体结构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江苏省南通卫生高等职业技术学校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陶瓷设计与制作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顾俊锋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江苏省陶都中等专业学校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手绘时代（室内设计）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匠心传承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PBR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次世代游戏美术制作——角色篇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婴幼儿教育活动保育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婴幼儿心理发展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中国人口与健康出版社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老年服务礼仪与沟通技巧（第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技术物理基础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 xml:space="preserve"> 上下册（第二版）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丁振华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新时代劳动教育实践指导手册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吴文化教程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:活页版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宋桂友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古诗词欣赏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南京中华中等专业学校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校园美育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杭国金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常州旅游商贸高等职业技术学校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新时代劳动教育与实践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朱照红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中华优秀传统文化概要（第2版）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方健华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江苏省教育科学研究院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二、高等职业教育教材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零售数据分析与应用（第二版）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市场营销（第六版）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居长志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刘标胜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企业财务会计（业财融合版）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王捷敏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采购管理实务（第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孔月红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集装箱与多式联运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嵇莉莉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数字技术与数据可视化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管理会计案例教程（第二版）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徐汉文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桂海进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团队管理（第三版）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财务管理实务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(第3版）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无锡城市职业技术学院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认识新商业（慕课版）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徐龙志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钱鑫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西北大学电子出版社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南京大学电子音像出版社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跨境电商数据分析与应用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司慧娟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企业会计核算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财务大数据基础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立信会计出版社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财务大数据分析与可视化：基于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PowerBI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案例应用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（第2版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顾瑞鹏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跨境电商英语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茅和华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物流运输管理实务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江苏商贸职业学院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图形图像处理项目式教程（网店美工方向）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邱春红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江苏商贸职业学院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北京财经电子音像出版社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章艳华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大数据技术在财务中的应用（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Python版）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财务大数据分析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—基于Python（第二版）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程淮中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立信会计出版社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财务管理实务（第四版）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蔡清龙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会计信息化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(第四版)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丁佟倩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大数据技术在财务会计中的应用（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Hive分析）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蒋道霞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立信会计出版社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区块链金融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创业管理财税通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大数据审计基础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杨剑钧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农村电子商务实训指导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审计基础认知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吴菊香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财务管理实务（第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会计应用技术实训（活页版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·上、下）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智能财务分析可视化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许爱丽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内部控制审计：理论与实务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企业内部控制实务（第二版）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张远录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南通理工学院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统计学概论（第八版）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卞毓宁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企业与公司法（第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菜点设计与创新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吕新河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旅行社经营管理实务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酒店数字化运营概论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民宿运营与管理（第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中国旅游地理（第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曹培培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旅游心理学（第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5版）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营养配餐设计与制作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王蓓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烹饪原料学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钱小丽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接待服务心理学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乡村旅游开发与管理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现代酒店安全管理实务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旅游新媒体运营与推广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常直杨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南京晓庄学院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中医饮食保健学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章海风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Ubuntu Linux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操作系统（第3版）（微课版）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陈仲珊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网页设计与制作：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HTML+CSS+JavaScript标准教程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南京晓庄学院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GNU/Linux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编程(第2版微课版)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郑谦益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南京邮电大学通达学院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数据分析与挖掘实战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翟世臣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JavaWeb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应用开发（第2版）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北京邮电大学出版社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Hadoop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平台搭建与应用（第2版|微课版）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米洪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网页设计与制作（第七版）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宋维堂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语言程序设计案例教程（第2版）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现代通信技术（第二版）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移动网络规划与优化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顾艳华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光纤通信工程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人工智能数学基础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MySQL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数据库原理与应用项目化教程</w:t>
            </w:r>
            <w:r>
              <w:rPr>
                <w:rStyle w:val="18"/>
                <w:rFonts w:hint="eastAsia" w:cs="Times New Roman"/>
                <w:lang w:val="en-US" w:eastAsia="zh-CN" w:bidi="ar"/>
              </w:rPr>
              <w:t>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微课版</w:t>
            </w:r>
            <w:r>
              <w:rPr>
                <w:rStyle w:val="18"/>
                <w:rFonts w:hint="eastAsia" w:cs="Times New Roman"/>
                <w:lang w:val="en-US" w:eastAsia="zh-CN" w:bidi="ar"/>
              </w:rPr>
              <w:t>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胡巧儿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表面组装技术基础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夏玉果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Linux开发实践教程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平震宇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集成电路芯片测试技术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居水荣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人工智能程序设计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(Java)</w:t>
            </w:r>
            <w:r>
              <w:rPr>
                <w:rStyle w:val="18"/>
                <w:rFonts w:hint="eastAsia" w:cs="Times New Roman"/>
                <w:lang w:val="en-US" w:eastAsia="zh-CN" w:bidi="ar"/>
              </w:rPr>
              <w:t>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微课视频版</w:t>
            </w:r>
            <w:r>
              <w:rPr>
                <w:rStyle w:val="18"/>
                <w:rFonts w:hint="eastAsia" w:cs="Times New Roman"/>
                <w:lang w:val="en-US" w:eastAsia="zh-CN" w:bidi="ar"/>
              </w:rPr>
              <w:t>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工业互联网数据采集技术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电路分析基础（第五版）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戴建华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网络操作系统配置与管理（第二版）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Spring Boot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项目开发教程（慕课版）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闾枫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Verilog HDL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与CPLD/FPGA项目开发教程第3版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聂章龙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工业互联网网络互联技术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——基于STC15系列单片机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基础与大数据应用（第2版）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工业传感网应用技术（第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用微课学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·Altium Designer 14原理图与PCB设计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俞梁英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MySQL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数据库及其交互技术项目教程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操作系统基础项目教程（CentOS8）（第2版）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尤澜涛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计算机网络基础项目化教程（第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网络操作系统项目式教程（统信UOS）（微课版）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前端开发技术项目教程(HTML5+CSS3+JavaScript)(微课版)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传感器技术及应用项目化教程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(第2版)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盛奋华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应用开发项目式教程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虚拟现实与增强现实开发实例教程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（基于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Unity3D与UE4）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电路与模拟电子技术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物联网应用技术概论（第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谭方勇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语言项目化教程（基于智能制造软件）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罗颖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电子测量与仪器（第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图形图像处理“教学做”案例教程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龚花兰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语言程序设计基础（第二版）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吴伶琳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物联网与嵌入式技术应用开发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浦灵敏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程显毅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硅湖职业技术学院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移动应用开发项目教程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居晓琴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数字图像处理技术及应用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江苏商贸职业学院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Android的物联网应用开发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廖忠智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人工智能基础与应用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唐滔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基于构件化的嵌入式系统设计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——STM32微控制器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索明何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网络系统建设与运行维护实战教程（数字教材）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语言程序设计案例教程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徐义晗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JavaScript+Vue.js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前端开发任务驱动式教程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仇善梁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JavaWeb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应用开发项目化教程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钱荣华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承载网技术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单片机控制技术项目训练教程（第二版）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徐自远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数字影音编辑与合成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金陵中等专业学校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语言程序设计（第2版）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赵璐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C语言）第2版 慕课版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Spring Boot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企业级开发教程（第2版）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黑马程序员（王守文）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江苏传智播客教育科技股份有限公司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原画与动画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中国传媒大学出版社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动画编导基础教程（第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演讲与朗诵基础（第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韩斌生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江南影视艺术职业学院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化工专业英语（第二版）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化学反应过程与设备（第四版）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分析仪器结构及维护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金党琴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化工单元过程及设备的选择与操作（上、下）（第三版）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周寅飞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收获机械构造与维修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园林法规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观赏植物生产技术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金立敏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农业微生物（第三版）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园艺植物识别与应用（第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唐义富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植物保护（第五版）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果树生产技术实训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郭正兵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宠物疫病与公共卫生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高利华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植物遗传基础技术实训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家禽生产（第三版）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段修军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兽药管理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宠物美容与服饰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特种经济动物生产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袁旭红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园艺植物遗传育种（第四版）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季孔庶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Revit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操作教程从入门到精通（第二版）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南通大学杏林学院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建筑施工组织设计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嵇晓雷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应用基础教程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建筑工程识图与绘制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无锡城市职业技术学院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轻钢结构工程施工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建筑装饰施工图绘制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建筑设备识图与施工工艺（第二版）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涂中强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建筑设备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BIM技术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侯文宝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CAD（第二版）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高层建筑施工（第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程和平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赵勤贤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装配式混凝土建筑施工技术（第二版）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肖凯成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安全技术防范系统工程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BIM5D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项目管理应用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园林计算机辅助设计（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SketchUp+Lumion）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赵茂锦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安全防范技术应用与系统设计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蔡彬彬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装配式混凝土建筑施工技术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韩阳瑞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数字造价技术应用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钱靓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钢结构构造与识图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装饰工程计量与计价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桥梁施工技术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人民交通出版社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病原生物与免疫学基础（第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中医护理学（第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营养与膳食（第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连燕舒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老年人康复保健技术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谭燕泉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婴幼儿营养与膳食管理（第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助产综合实训（第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朱桐梅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庄前玲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制药设备与技术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胡颖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婴幼儿教养环境创设与利用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傅玉峰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中国协和医科大学出版社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医学统计学（第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中国医药科技出版社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口腔组织病理学（第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宋晓陵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康复治疗基础（第二版）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MRI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检查技术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机电产品数字孪生技术及应用（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NX MCD）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工程流体力学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FANUC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工业机器人编程操作与仿真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卢亚平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苏州大学应用技术学院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产品数据管理原理与应用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-基于Teamcenter平台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UGNX1980基础教程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液压与气动应用技术（第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韩京海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电气控制技术及应用（第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冀俊茹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北京邮电大学出版社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（三菱FX系列）（第三版）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S7-1200PLC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编程及应用技术（第2版）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奚茂龙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C语言版）（第三版）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单正娅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新能源汽车电机及控制系统检修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邹晔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新能源汽车整车控制技术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龚文资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机电产品营销实务（第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唐昌松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ABB）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数控机床电气控制（第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江苏安全技术职业学院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传感器创新设计项目教程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乔生红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熔化极气体保护焊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姜泽东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SolidWorks软件的机械产品数字化设计项目教程（第4版）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潘安霞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工业机器人系统集成项目教程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蒋正炎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机电设备管理与维护技术基础（第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新能源汽车先进制造技术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智能制造系统项目式教程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多工位级进模与冲压自动化（第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应用技术（S7-1200机型）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机械制造工艺（第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史琼艳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机械精度设计与检测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逆向工程与快速成型技术应用（第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多轴数控编程与加工案例教程（第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石皋莲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自动化设备编程与控制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金工实训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液压技术（第二版）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互换性与测量技术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宋义林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苏州托普信息职业技术学院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机器视觉技术及应用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朱爱梅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工业机器人机械维护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风力发电机组安装与维护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机床夹具设计（第三版）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智能制造应用技术与实践（第二版）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蒋道霞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电工电子基本技能训练（第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汽车综合故障诊断与排除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柳青松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CAD/CAM技术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机电设备维护与管理（第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无人机维护技术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戴金跃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新能源汽车动力蓄电池及管理技术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维修电工项目化教程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谢忠志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电力拖动技术项目教程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电力电子技术（第二版）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电机控制与调速技术项目训练教程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夏春荣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典型机电设备安装与调试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（西门子）第3版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常州市高级职业技术学校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南通理工学院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模具设计与制造（第四版）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陶祥令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防火防爆技术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药物合成技术（第二版）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张达志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食品添加剂应用技术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(第三版）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药品经营质量管理规范（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GSP）实用教程（第五版）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食品理化检测技术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粮油仓储管理员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·四级（中级）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许方浩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老年活动策划与组织（第三版）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唐东霞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老年心理护理实务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中国人口与健康出版社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老年常见疾病预防与照护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老年介护实务操作教程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姜燕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计算机基础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Computing Essentials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高等数学（职业本科版）（上册）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金跃强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就业指导实战攻略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潘旭海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南京大学电子音像出版社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大学生心理健康教程（第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高等数学基础模块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/高等数学拓展模块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骈俊生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与最美的时代邂逅：大学生实用美学手册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贺兴初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高职体育教程（第四版）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文化旅游经典文本解读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大学生社会主义核心价值观实践教程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应用数学（第三版）（上、下册）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朱翔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高职院校思想政治理论课立体化实践教程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张庆堂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职业院校大学生创新创业教育：新质生产力的驱动力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南京大学电子音像出版社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大学生创新创业基础与实践（慕课版第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吴访升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高职体育与健康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孙开宏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高等数学基础（第二版）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心”成长—大学生心理健康（云课堂版）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职业生涯规划学程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罗玲云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大学生心理健康实用教程（第二版）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高职院校思想政治理论课综合实践教程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袁蕴洁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大学生艺术鉴赏与实践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新时代高职体育与健康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石茗茗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南京大学电子音像出版社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阳光成长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——高职大学生心理健康教育教程（第三版）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《大学生职业发展与就业指导》丛书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高等应用数学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交流与表达（第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大学生综合素质拓展训练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江苏商贸职业学院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顾新辉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师范生粉笔字实训教程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龙彦波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於文刚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医护英语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中国协和医科大学出版社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创新实战与创业模拟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颜正英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高职体育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汤勤华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高职学生职业发展与就业指导（第三版）（修订版）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马顺圣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扬州文化之旅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文化润校：中国精神沐校园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林枫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大学体育教程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掌玉宏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中航出版传媒有限责任公司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成维莉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姚春林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大学生创新创业基础（第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展凯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大学计算机与人工智能基础：实用教程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严云洋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江苏第二师范学院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中华优秀传统文化（大学生版）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数学（第一、二、三、四册）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涂荣豹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大学生职业生涯规划的学思行（第二版）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苏州城市学院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创业有道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——大学生创业理论与实务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叶柏森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高校美育教程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江苏省高等教育学会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职业院校创新创业教育项目化教程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尹伟民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江苏省职业技术教育学会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信息技术（基础篇）（拓展篇上册）（拓展篇下册）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曾波涛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南京中兴信雅达信息科技有限公司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嵌入式系统及应用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——从MCS51到STM32（微课版）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顾亦然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现代橡胶加工工艺（第二版）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侯亚合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塑料材料与配方（第四版）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服装色彩设计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程冰莹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服装款式图电脑绘制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-校企合作新形态活页教材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纺织电气控制基础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纺织导论双语教程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纺织品质量标准与检测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汽车专业英语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丁继斌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+汽车服务工程技术（初级）、中文+汽车服务工程技术（中级）、中文+汽车服务工程技术（高级）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北京语言大学出版社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汽车电气系统维修（含实训工作页）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航海气象与海洋学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大连海事大学出版社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轮机英语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大连海事大学出版社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百年铁路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钱吉奎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隧道施工与维护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机车总体及走行部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苏州高博职业学院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人民交通出版社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港口电气设备（第三版）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人民交通出版社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现代礼仪（第二版）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梅迎春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大连海事大学出版社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民航危险品运输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民航客舱服务播音技巧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徐菲菲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范月圆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汽车电气设备检修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汽车电控发动机检修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桥梁检测评定与加固技术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人民交通出版社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学前融合教育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幼儿行为观察与分析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学前儿童社会教育（第二版）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学前儿童音乐教育（微课版）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宋琛琛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幼儿园科学教育活动设计与实施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陈司元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幼儿园健康教育活动设计与实施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幼儿文学实用教程（第二版）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买艳霞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简笔画教程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范永兵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学前儿童行为观察与指导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幼儿园课程概论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岁婴幼儿卫生与保育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幼儿园教育活动设计与实施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刘毓航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幼儿园实习指导与实践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视唱基础教程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上海音乐学院出版社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德育与班级管理（第三版）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小学综合实践活动设计（第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3版）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顾建军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班级管理（第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4版）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幼儿园数学教育与活动指导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徐莹莹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教师职业道德与教育法规教程（第二版）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许映建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After Effects CC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影视后期制作标准教程（微课版第2版）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于众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数字音频编辑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Adobe Audition实用教程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马晓翔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装饰图案设计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苏州城市学院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中国电力出版社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用户体验与创新设计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匠心智绘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—数字绘画项目化设计教程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形象设计表现技法（第三版）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视听语言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设计思维方法与表达（第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朱书华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安徽美术出版社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三维场景制作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化妆技巧与形象设计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立体构成与设计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文化创意产品设计（慕课版）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交互设计原理与方法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3ds Max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核心应用案例教程（全彩慕课版）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（3ds Max2020）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立体形态构成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河北美术出版社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图形创意设计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孙庆国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造型基础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——空间、结构、色彩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审美与修养（数字教材）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陆樱樱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品牌服装产品策划（第二版）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江苏商贸职业学院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戏剧艺术概论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动画故事板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江苏凤凰美术出版社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CAD教程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艺术染整工艺设计与应用（第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2版）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梁惠娥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中国纺织出版社</w:t>
            </w:r>
          </w:p>
        </w:tc>
      </w:tr>
    </w:tbl>
    <w:p>
      <w:pPr>
        <w:adjustRightInd w:val="0"/>
        <w:snapToGrid w:val="0"/>
        <w:spacing w:line="578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28"/>
    <w:rsid w:val="00000834"/>
    <w:rsid w:val="000012EB"/>
    <w:rsid w:val="00002073"/>
    <w:rsid w:val="00003D47"/>
    <w:rsid w:val="00011F5A"/>
    <w:rsid w:val="00024099"/>
    <w:rsid w:val="0002514E"/>
    <w:rsid w:val="0004371C"/>
    <w:rsid w:val="00047308"/>
    <w:rsid w:val="00052307"/>
    <w:rsid w:val="00065D40"/>
    <w:rsid w:val="00066EB1"/>
    <w:rsid w:val="00073DE6"/>
    <w:rsid w:val="0008651B"/>
    <w:rsid w:val="00090A67"/>
    <w:rsid w:val="00094D99"/>
    <w:rsid w:val="000963E8"/>
    <w:rsid w:val="000A45AD"/>
    <w:rsid w:val="000A64A5"/>
    <w:rsid w:val="000B6609"/>
    <w:rsid w:val="000C1D88"/>
    <w:rsid w:val="000C733D"/>
    <w:rsid w:val="000C7368"/>
    <w:rsid w:val="000E6B42"/>
    <w:rsid w:val="000F112A"/>
    <w:rsid w:val="000F4411"/>
    <w:rsid w:val="000F5007"/>
    <w:rsid w:val="000F653F"/>
    <w:rsid w:val="00102894"/>
    <w:rsid w:val="00112FBD"/>
    <w:rsid w:val="00116527"/>
    <w:rsid w:val="00116985"/>
    <w:rsid w:val="00122B50"/>
    <w:rsid w:val="00122E30"/>
    <w:rsid w:val="0012745E"/>
    <w:rsid w:val="00131175"/>
    <w:rsid w:val="00137447"/>
    <w:rsid w:val="00147AF9"/>
    <w:rsid w:val="00151B24"/>
    <w:rsid w:val="0016773F"/>
    <w:rsid w:val="00172F97"/>
    <w:rsid w:val="00183304"/>
    <w:rsid w:val="001833B0"/>
    <w:rsid w:val="001905B1"/>
    <w:rsid w:val="001A26BC"/>
    <w:rsid w:val="001C30F6"/>
    <w:rsid w:val="001C4B2A"/>
    <w:rsid w:val="001C605C"/>
    <w:rsid w:val="001D2A83"/>
    <w:rsid w:val="001D2FFD"/>
    <w:rsid w:val="001D55EE"/>
    <w:rsid w:val="001D7435"/>
    <w:rsid w:val="001E1D4E"/>
    <w:rsid w:val="001E292E"/>
    <w:rsid w:val="001E566F"/>
    <w:rsid w:val="001E5B79"/>
    <w:rsid w:val="00204D05"/>
    <w:rsid w:val="002063DA"/>
    <w:rsid w:val="002147DB"/>
    <w:rsid w:val="00224D24"/>
    <w:rsid w:val="00241901"/>
    <w:rsid w:val="00241911"/>
    <w:rsid w:val="00241DA6"/>
    <w:rsid w:val="00247DE0"/>
    <w:rsid w:val="00261A7B"/>
    <w:rsid w:val="0027447A"/>
    <w:rsid w:val="00282210"/>
    <w:rsid w:val="00296751"/>
    <w:rsid w:val="002A0DE2"/>
    <w:rsid w:val="002A19C3"/>
    <w:rsid w:val="002A4375"/>
    <w:rsid w:val="002A609C"/>
    <w:rsid w:val="002C5E48"/>
    <w:rsid w:val="002D288E"/>
    <w:rsid w:val="002D3164"/>
    <w:rsid w:val="002D645F"/>
    <w:rsid w:val="002D75DD"/>
    <w:rsid w:val="002E681E"/>
    <w:rsid w:val="00315FDE"/>
    <w:rsid w:val="00317910"/>
    <w:rsid w:val="00317FC8"/>
    <w:rsid w:val="00323A9B"/>
    <w:rsid w:val="00324328"/>
    <w:rsid w:val="003268E1"/>
    <w:rsid w:val="003371C0"/>
    <w:rsid w:val="00337334"/>
    <w:rsid w:val="00373F72"/>
    <w:rsid w:val="00393826"/>
    <w:rsid w:val="00393E38"/>
    <w:rsid w:val="003A16D4"/>
    <w:rsid w:val="003A372E"/>
    <w:rsid w:val="003A4C97"/>
    <w:rsid w:val="003B24FE"/>
    <w:rsid w:val="003D429D"/>
    <w:rsid w:val="003D5F9E"/>
    <w:rsid w:val="003F7F5C"/>
    <w:rsid w:val="0040287D"/>
    <w:rsid w:val="00404358"/>
    <w:rsid w:val="00410D27"/>
    <w:rsid w:val="00413490"/>
    <w:rsid w:val="00426398"/>
    <w:rsid w:val="004273A4"/>
    <w:rsid w:val="004311A5"/>
    <w:rsid w:val="0043509C"/>
    <w:rsid w:val="0043585A"/>
    <w:rsid w:val="00445A16"/>
    <w:rsid w:val="004473B5"/>
    <w:rsid w:val="00456880"/>
    <w:rsid w:val="004578E4"/>
    <w:rsid w:val="00461B16"/>
    <w:rsid w:val="004679B0"/>
    <w:rsid w:val="00470A66"/>
    <w:rsid w:val="0047139E"/>
    <w:rsid w:val="004723D3"/>
    <w:rsid w:val="004736C5"/>
    <w:rsid w:val="00485D2E"/>
    <w:rsid w:val="00495A2A"/>
    <w:rsid w:val="004A2503"/>
    <w:rsid w:val="004A564E"/>
    <w:rsid w:val="004B0177"/>
    <w:rsid w:val="004B4964"/>
    <w:rsid w:val="004C20E1"/>
    <w:rsid w:val="004E4C36"/>
    <w:rsid w:val="004F623C"/>
    <w:rsid w:val="00530BAB"/>
    <w:rsid w:val="00531465"/>
    <w:rsid w:val="00536217"/>
    <w:rsid w:val="00552376"/>
    <w:rsid w:val="00556EF5"/>
    <w:rsid w:val="00561EA6"/>
    <w:rsid w:val="00562A6E"/>
    <w:rsid w:val="00563764"/>
    <w:rsid w:val="005652A1"/>
    <w:rsid w:val="00565AC8"/>
    <w:rsid w:val="00571568"/>
    <w:rsid w:val="00576CFF"/>
    <w:rsid w:val="00590AD1"/>
    <w:rsid w:val="00590EF4"/>
    <w:rsid w:val="00591365"/>
    <w:rsid w:val="005957F6"/>
    <w:rsid w:val="005B02AA"/>
    <w:rsid w:val="005B260A"/>
    <w:rsid w:val="005B3D80"/>
    <w:rsid w:val="005C100A"/>
    <w:rsid w:val="005C74AF"/>
    <w:rsid w:val="005D1139"/>
    <w:rsid w:val="005D3067"/>
    <w:rsid w:val="005E1F40"/>
    <w:rsid w:val="005E6CBC"/>
    <w:rsid w:val="00605F24"/>
    <w:rsid w:val="006115A3"/>
    <w:rsid w:val="00615475"/>
    <w:rsid w:val="00620E86"/>
    <w:rsid w:val="00624505"/>
    <w:rsid w:val="00627DE4"/>
    <w:rsid w:val="00627E5A"/>
    <w:rsid w:val="006426D0"/>
    <w:rsid w:val="0066312E"/>
    <w:rsid w:val="006667F0"/>
    <w:rsid w:val="00672B7A"/>
    <w:rsid w:val="00680D64"/>
    <w:rsid w:val="006822F4"/>
    <w:rsid w:val="00690C40"/>
    <w:rsid w:val="006B018E"/>
    <w:rsid w:val="006C04C3"/>
    <w:rsid w:val="006C0694"/>
    <w:rsid w:val="006C1738"/>
    <w:rsid w:val="006C4159"/>
    <w:rsid w:val="006E1547"/>
    <w:rsid w:val="006E27C8"/>
    <w:rsid w:val="006E4C0E"/>
    <w:rsid w:val="006F183C"/>
    <w:rsid w:val="006F4303"/>
    <w:rsid w:val="00704BC1"/>
    <w:rsid w:val="00705F23"/>
    <w:rsid w:val="00710B11"/>
    <w:rsid w:val="00722C28"/>
    <w:rsid w:val="00731B8F"/>
    <w:rsid w:val="00733823"/>
    <w:rsid w:val="00736D5B"/>
    <w:rsid w:val="00771084"/>
    <w:rsid w:val="00773743"/>
    <w:rsid w:val="00775B36"/>
    <w:rsid w:val="00790CC7"/>
    <w:rsid w:val="00794592"/>
    <w:rsid w:val="0079504D"/>
    <w:rsid w:val="00796C1B"/>
    <w:rsid w:val="007971D7"/>
    <w:rsid w:val="007A6ABB"/>
    <w:rsid w:val="007A7701"/>
    <w:rsid w:val="007B063E"/>
    <w:rsid w:val="007D4F72"/>
    <w:rsid w:val="007D7566"/>
    <w:rsid w:val="007E336D"/>
    <w:rsid w:val="007F27BA"/>
    <w:rsid w:val="007F69D9"/>
    <w:rsid w:val="00806752"/>
    <w:rsid w:val="00815CAB"/>
    <w:rsid w:val="00824EAF"/>
    <w:rsid w:val="008279B5"/>
    <w:rsid w:val="00827D83"/>
    <w:rsid w:val="00830F4C"/>
    <w:rsid w:val="00835470"/>
    <w:rsid w:val="008360DB"/>
    <w:rsid w:val="00837C1D"/>
    <w:rsid w:val="00841915"/>
    <w:rsid w:val="00844D7E"/>
    <w:rsid w:val="00851601"/>
    <w:rsid w:val="008551E2"/>
    <w:rsid w:val="00860802"/>
    <w:rsid w:val="00861AC5"/>
    <w:rsid w:val="008757C0"/>
    <w:rsid w:val="00877174"/>
    <w:rsid w:val="00882377"/>
    <w:rsid w:val="00884265"/>
    <w:rsid w:val="00892F6E"/>
    <w:rsid w:val="008971AA"/>
    <w:rsid w:val="008B22BE"/>
    <w:rsid w:val="008B4296"/>
    <w:rsid w:val="008B590C"/>
    <w:rsid w:val="008D48FD"/>
    <w:rsid w:val="008F1DAD"/>
    <w:rsid w:val="0091148B"/>
    <w:rsid w:val="00913589"/>
    <w:rsid w:val="0092597D"/>
    <w:rsid w:val="009275C7"/>
    <w:rsid w:val="009305DB"/>
    <w:rsid w:val="00931227"/>
    <w:rsid w:val="00936239"/>
    <w:rsid w:val="009365A5"/>
    <w:rsid w:val="00943845"/>
    <w:rsid w:val="00946D0E"/>
    <w:rsid w:val="00957906"/>
    <w:rsid w:val="00957F94"/>
    <w:rsid w:val="00960104"/>
    <w:rsid w:val="00961FAB"/>
    <w:rsid w:val="009674DF"/>
    <w:rsid w:val="00976FC5"/>
    <w:rsid w:val="0098326E"/>
    <w:rsid w:val="00997B8E"/>
    <w:rsid w:val="009A2519"/>
    <w:rsid w:val="009A4FF6"/>
    <w:rsid w:val="009A75F0"/>
    <w:rsid w:val="009B283E"/>
    <w:rsid w:val="009C2B93"/>
    <w:rsid w:val="009D0FD6"/>
    <w:rsid w:val="009D76DB"/>
    <w:rsid w:val="00A0601B"/>
    <w:rsid w:val="00A14DF4"/>
    <w:rsid w:val="00A16093"/>
    <w:rsid w:val="00A311CF"/>
    <w:rsid w:val="00A317C7"/>
    <w:rsid w:val="00A3477E"/>
    <w:rsid w:val="00A47688"/>
    <w:rsid w:val="00A559AF"/>
    <w:rsid w:val="00A64E25"/>
    <w:rsid w:val="00A80003"/>
    <w:rsid w:val="00A956E2"/>
    <w:rsid w:val="00A95887"/>
    <w:rsid w:val="00A96963"/>
    <w:rsid w:val="00AA0211"/>
    <w:rsid w:val="00AB60E3"/>
    <w:rsid w:val="00AC0646"/>
    <w:rsid w:val="00AC1645"/>
    <w:rsid w:val="00AC22F7"/>
    <w:rsid w:val="00AD122E"/>
    <w:rsid w:val="00AD3D6E"/>
    <w:rsid w:val="00AE4112"/>
    <w:rsid w:val="00AE7EF0"/>
    <w:rsid w:val="00AF0A52"/>
    <w:rsid w:val="00B00FDC"/>
    <w:rsid w:val="00B05B11"/>
    <w:rsid w:val="00B1102F"/>
    <w:rsid w:val="00B1571B"/>
    <w:rsid w:val="00B23090"/>
    <w:rsid w:val="00B43778"/>
    <w:rsid w:val="00B856E5"/>
    <w:rsid w:val="00B91A42"/>
    <w:rsid w:val="00B97EA3"/>
    <w:rsid w:val="00BA0BB1"/>
    <w:rsid w:val="00BA258B"/>
    <w:rsid w:val="00BB4942"/>
    <w:rsid w:val="00BC1280"/>
    <w:rsid w:val="00BC3035"/>
    <w:rsid w:val="00BC4B71"/>
    <w:rsid w:val="00BE7292"/>
    <w:rsid w:val="00BF1D60"/>
    <w:rsid w:val="00BF62AE"/>
    <w:rsid w:val="00C12968"/>
    <w:rsid w:val="00C31686"/>
    <w:rsid w:val="00C34E8E"/>
    <w:rsid w:val="00C36526"/>
    <w:rsid w:val="00C40B10"/>
    <w:rsid w:val="00C46DE7"/>
    <w:rsid w:val="00C50F74"/>
    <w:rsid w:val="00C53C37"/>
    <w:rsid w:val="00C603FC"/>
    <w:rsid w:val="00C64F5D"/>
    <w:rsid w:val="00C9762D"/>
    <w:rsid w:val="00CA3BEB"/>
    <w:rsid w:val="00CA3C0F"/>
    <w:rsid w:val="00CC3FBF"/>
    <w:rsid w:val="00CC42BD"/>
    <w:rsid w:val="00CD1CDF"/>
    <w:rsid w:val="00CE1268"/>
    <w:rsid w:val="00CE1728"/>
    <w:rsid w:val="00CF5D7D"/>
    <w:rsid w:val="00CF6F56"/>
    <w:rsid w:val="00D01C57"/>
    <w:rsid w:val="00D05E32"/>
    <w:rsid w:val="00D06163"/>
    <w:rsid w:val="00D074D6"/>
    <w:rsid w:val="00D16ED4"/>
    <w:rsid w:val="00D17415"/>
    <w:rsid w:val="00D2222B"/>
    <w:rsid w:val="00D23356"/>
    <w:rsid w:val="00D242F5"/>
    <w:rsid w:val="00D2464C"/>
    <w:rsid w:val="00D25D99"/>
    <w:rsid w:val="00D26D0B"/>
    <w:rsid w:val="00D31BE9"/>
    <w:rsid w:val="00D32D93"/>
    <w:rsid w:val="00D3684D"/>
    <w:rsid w:val="00D420AE"/>
    <w:rsid w:val="00D46A6F"/>
    <w:rsid w:val="00D61F89"/>
    <w:rsid w:val="00D63758"/>
    <w:rsid w:val="00D66FBF"/>
    <w:rsid w:val="00D82F9E"/>
    <w:rsid w:val="00D97DCA"/>
    <w:rsid w:val="00DA40D6"/>
    <w:rsid w:val="00DA4666"/>
    <w:rsid w:val="00DA6FF7"/>
    <w:rsid w:val="00DD3C1F"/>
    <w:rsid w:val="00DF7CA2"/>
    <w:rsid w:val="00E02B35"/>
    <w:rsid w:val="00E06F71"/>
    <w:rsid w:val="00E11684"/>
    <w:rsid w:val="00E1448C"/>
    <w:rsid w:val="00E14517"/>
    <w:rsid w:val="00E14641"/>
    <w:rsid w:val="00E224F2"/>
    <w:rsid w:val="00E24DF8"/>
    <w:rsid w:val="00E33E81"/>
    <w:rsid w:val="00E41C41"/>
    <w:rsid w:val="00E45153"/>
    <w:rsid w:val="00E630C7"/>
    <w:rsid w:val="00E65359"/>
    <w:rsid w:val="00E65DC9"/>
    <w:rsid w:val="00E7244E"/>
    <w:rsid w:val="00E74ED4"/>
    <w:rsid w:val="00E75603"/>
    <w:rsid w:val="00E8025E"/>
    <w:rsid w:val="00E84415"/>
    <w:rsid w:val="00E879D3"/>
    <w:rsid w:val="00EA11DF"/>
    <w:rsid w:val="00EA233A"/>
    <w:rsid w:val="00EB4FF0"/>
    <w:rsid w:val="00EC16C4"/>
    <w:rsid w:val="00EC773A"/>
    <w:rsid w:val="00ED775A"/>
    <w:rsid w:val="00EE4D3E"/>
    <w:rsid w:val="00EF2E9B"/>
    <w:rsid w:val="00EF4993"/>
    <w:rsid w:val="00EF4DEE"/>
    <w:rsid w:val="00EF67FF"/>
    <w:rsid w:val="00EF7E09"/>
    <w:rsid w:val="00F03B20"/>
    <w:rsid w:val="00F10EC0"/>
    <w:rsid w:val="00F21565"/>
    <w:rsid w:val="00F25A3E"/>
    <w:rsid w:val="00F33442"/>
    <w:rsid w:val="00F34C1A"/>
    <w:rsid w:val="00F44BF4"/>
    <w:rsid w:val="00F463D6"/>
    <w:rsid w:val="00F526C4"/>
    <w:rsid w:val="00F540DC"/>
    <w:rsid w:val="00F542D4"/>
    <w:rsid w:val="00F641DE"/>
    <w:rsid w:val="00F667C9"/>
    <w:rsid w:val="00F7243F"/>
    <w:rsid w:val="00F8494D"/>
    <w:rsid w:val="00FA23C7"/>
    <w:rsid w:val="00FA4310"/>
    <w:rsid w:val="00FC0BED"/>
    <w:rsid w:val="00FC1747"/>
    <w:rsid w:val="00FC3BEB"/>
    <w:rsid w:val="00FC453B"/>
    <w:rsid w:val="00FF2097"/>
    <w:rsid w:val="011A24F4"/>
    <w:rsid w:val="015A2459"/>
    <w:rsid w:val="022C0256"/>
    <w:rsid w:val="03157416"/>
    <w:rsid w:val="031A3093"/>
    <w:rsid w:val="03604B36"/>
    <w:rsid w:val="053022E6"/>
    <w:rsid w:val="055E1C65"/>
    <w:rsid w:val="073A744C"/>
    <w:rsid w:val="07441979"/>
    <w:rsid w:val="0A9D156A"/>
    <w:rsid w:val="0BD7170D"/>
    <w:rsid w:val="0F681C04"/>
    <w:rsid w:val="10C761F4"/>
    <w:rsid w:val="1196592F"/>
    <w:rsid w:val="121414C8"/>
    <w:rsid w:val="15111B9F"/>
    <w:rsid w:val="15802E15"/>
    <w:rsid w:val="16CE4D96"/>
    <w:rsid w:val="17487963"/>
    <w:rsid w:val="17AF63E3"/>
    <w:rsid w:val="185A16FC"/>
    <w:rsid w:val="19B47531"/>
    <w:rsid w:val="19D142FC"/>
    <w:rsid w:val="19F811CC"/>
    <w:rsid w:val="1A7E7140"/>
    <w:rsid w:val="1AF2612B"/>
    <w:rsid w:val="1F614B00"/>
    <w:rsid w:val="21035D38"/>
    <w:rsid w:val="21284B7B"/>
    <w:rsid w:val="228D316D"/>
    <w:rsid w:val="258C384E"/>
    <w:rsid w:val="25ED2FDD"/>
    <w:rsid w:val="26017D8D"/>
    <w:rsid w:val="2652435A"/>
    <w:rsid w:val="278D3841"/>
    <w:rsid w:val="285875C2"/>
    <w:rsid w:val="28EC2844"/>
    <w:rsid w:val="29B81935"/>
    <w:rsid w:val="29DE751F"/>
    <w:rsid w:val="2A595F79"/>
    <w:rsid w:val="2C6426F1"/>
    <w:rsid w:val="2E9E23F9"/>
    <w:rsid w:val="32A23F73"/>
    <w:rsid w:val="335265AA"/>
    <w:rsid w:val="348E2A01"/>
    <w:rsid w:val="34D128EE"/>
    <w:rsid w:val="36070CBD"/>
    <w:rsid w:val="3A5C2699"/>
    <w:rsid w:val="3BEB698B"/>
    <w:rsid w:val="3E8B0118"/>
    <w:rsid w:val="3EB85378"/>
    <w:rsid w:val="402B1A4C"/>
    <w:rsid w:val="42D640F8"/>
    <w:rsid w:val="441963C0"/>
    <w:rsid w:val="44965E8E"/>
    <w:rsid w:val="45BE0C6C"/>
    <w:rsid w:val="46B04A59"/>
    <w:rsid w:val="4710374A"/>
    <w:rsid w:val="49FB248F"/>
    <w:rsid w:val="4AA77F21"/>
    <w:rsid w:val="4BA16572"/>
    <w:rsid w:val="4C657570"/>
    <w:rsid w:val="4D943DC3"/>
    <w:rsid w:val="4DD25579"/>
    <w:rsid w:val="50146D4D"/>
    <w:rsid w:val="517B58C5"/>
    <w:rsid w:val="53487DC7"/>
    <w:rsid w:val="55EA3E6B"/>
    <w:rsid w:val="5809221B"/>
    <w:rsid w:val="59835FFD"/>
    <w:rsid w:val="5A4E03B9"/>
    <w:rsid w:val="5B4514C0"/>
    <w:rsid w:val="5B995664"/>
    <w:rsid w:val="5F110D2A"/>
    <w:rsid w:val="5FA17E96"/>
    <w:rsid w:val="60114363"/>
    <w:rsid w:val="6015244D"/>
    <w:rsid w:val="69AE6F8C"/>
    <w:rsid w:val="6C526AFC"/>
    <w:rsid w:val="6E056D4A"/>
    <w:rsid w:val="6E5B49FB"/>
    <w:rsid w:val="71E55748"/>
    <w:rsid w:val="7CFD5B11"/>
    <w:rsid w:val="7FF058EB"/>
    <w:rsid w:val="BFBF241C"/>
    <w:rsid w:val="EFA69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Char Char Char1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4">
    <w:name w:val="Char Char Char11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2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9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91"/>
    <w:basedOn w:val="9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22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20</Pages>
  <Words>8479</Words>
  <Characters>9081</Characters>
  <Lines>12</Lines>
  <Paragraphs>3</Paragraphs>
  <TotalTime>0</TotalTime>
  <ScaleCrop>false</ScaleCrop>
  <LinksUpToDate>false</LinksUpToDate>
  <CharactersWithSpaces>9097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2022-03-18T16:56:00Z</dcterms:created>
  <dc:creator>work</dc:creator>
  <cp:lastModifiedBy>uos</cp:lastModifiedBy>
  <cp:lastPrinted>2025-07-15T08:25:00Z</cp:lastPrinted>
  <dcterms:modified xsi:type="dcterms:W3CDTF">2025-07-15T17:41:34Z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eyJoZGlkIjoiOTk1OWJiYzFhNzZiOTIxZGQyMWY0YmM3YzcxMDY5OWUiLCJ1c2VySWQiOiI1NDgwNDg3NzkifQ==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DE9E1EB6618E404DBDF4E3BF5308A00C_13</vt:lpwstr>
  </property>
</Properties>
</file>